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60D" w:rsidRDefault="0016060D" w:rsidP="0016060D">
      <w:pPr>
        <w:spacing w:after="0" w:line="240" w:lineRule="auto"/>
        <w:ind w:left="-284" w:hanging="284"/>
        <w:jc w:val="both"/>
        <w:rPr>
          <w:rFonts w:ascii="Times New Roman" w:hAnsi="Times New Roman"/>
          <w:sz w:val="24"/>
          <w:szCs w:val="24"/>
        </w:rPr>
      </w:pPr>
      <w:bookmarkStart w:id="0" w:name="_Toc354667357"/>
      <w:bookmarkStart w:id="1" w:name="_Toc354667567"/>
    </w:p>
    <w:p w:rsidR="0016060D" w:rsidRDefault="0016060D" w:rsidP="00BF1D95">
      <w:pPr>
        <w:spacing w:after="0" w:line="240" w:lineRule="auto"/>
        <w:ind w:firstLine="709"/>
        <w:jc w:val="both"/>
        <w:rPr>
          <w:rFonts w:ascii="Times New Roman" w:hAnsi="Times New Roman"/>
          <w:sz w:val="24"/>
          <w:szCs w:val="24"/>
        </w:rPr>
      </w:pPr>
    </w:p>
    <w:p w:rsidR="0016060D" w:rsidRDefault="009513E4" w:rsidP="009513E4">
      <w:pPr>
        <w:spacing w:after="0" w:line="240" w:lineRule="auto"/>
        <w:jc w:val="both"/>
        <w:rPr>
          <w:rFonts w:ascii="Times New Roman" w:hAnsi="Times New Roman"/>
          <w:sz w:val="24"/>
          <w:szCs w:val="24"/>
        </w:rPr>
      </w:pPr>
      <w:r w:rsidRPr="009513E4">
        <w:rPr>
          <w:rFonts w:ascii="Times New Roman" w:hAnsi="Times New Roman"/>
          <w:noProof/>
          <w:sz w:val="24"/>
          <w:szCs w:val="24"/>
          <w:lang w:eastAsia="ru-RU"/>
        </w:rPr>
        <w:drawing>
          <wp:inline distT="0" distB="0" distL="0" distR="0">
            <wp:extent cx="5781675" cy="8230870"/>
            <wp:effectExtent l="0" t="0" r="0" b="0"/>
            <wp:docPr id="2" name="Рисунок 2" descr="C:\Users\Сварка\Desktop\Выходные\СР ПМ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СР ПМ 04.jpg"/>
                    <pic:cNvPicPr>
                      <a:picLocks noChangeAspect="1" noChangeArrowheads="1"/>
                    </pic:cNvPicPr>
                  </pic:nvPicPr>
                  <pic:blipFill rotWithShape="1">
                    <a:blip r:embed="rId7">
                      <a:extLst>
                        <a:ext uri="{28A0092B-C50C-407E-A947-70E740481C1C}">
                          <a14:useLocalDpi xmlns:a14="http://schemas.microsoft.com/office/drawing/2010/main" val="0"/>
                        </a:ext>
                      </a:extLst>
                    </a:blip>
                    <a:srcRect r="2665"/>
                    <a:stretch/>
                  </pic:blipFill>
                  <pic:spPr bwMode="auto">
                    <a:xfrm>
                      <a:off x="0" y="0"/>
                      <a:ext cx="5782059" cy="8231417"/>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rsidR="00A241D6" w:rsidRPr="00A241D6" w:rsidRDefault="00A241D6" w:rsidP="00A241D6">
      <w:pPr>
        <w:spacing w:after="0" w:line="240" w:lineRule="auto"/>
        <w:ind w:firstLine="709"/>
        <w:jc w:val="both"/>
        <w:rPr>
          <w:rFonts w:ascii="Times New Roman" w:hAnsi="Times New Roman"/>
          <w:sz w:val="24"/>
          <w:szCs w:val="24"/>
        </w:rPr>
      </w:pPr>
      <w:r w:rsidRPr="00A241D6">
        <w:rPr>
          <w:rFonts w:ascii="Times New Roman" w:hAnsi="Times New Roman"/>
          <w:sz w:val="24"/>
          <w:szCs w:val="24"/>
        </w:rPr>
        <w:t>Методические указания разработаны на основе:</w:t>
      </w:r>
    </w:p>
    <w:p w:rsidR="00A241D6"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специальностям:</w:t>
      </w:r>
      <w:r w:rsidRPr="00A241D6">
        <w:rPr>
          <w:rFonts w:hint="eastAsia"/>
          <w:sz w:val="24"/>
          <w:szCs w:val="24"/>
        </w:rPr>
        <w:t xml:space="preserve"> </w:t>
      </w:r>
      <w:r w:rsidRPr="00A241D6">
        <w:rPr>
          <w:rFonts w:ascii="Times New Roman" w:hAnsi="Times New Roman"/>
          <w:sz w:val="24"/>
          <w:szCs w:val="24"/>
        </w:rPr>
        <w:t>22.02.06 Сварочное производство;</w:t>
      </w:r>
    </w:p>
    <w:p w:rsidR="00A241D6"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lastRenderedPageBreak/>
        <w:t xml:space="preserve">- основной профессиональной образовательной программы по специальности 22.02.06 Сварочное производство; </w:t>
      </w:r>
    </w:p>
    <w:p w:rsidR="00B64B4A" w:rsidRPr="00A241D6" w:rsidRDefault="00A241D6" w:rsidP="00FF520D">
      <w:pPr>
        <w:tabs>
          <w:tab w:val="left" w:pos="851"/>
        </w:tabs>
        <w:spacing w:after="0" w:line="240" w:lineRule="auto"/>
        <w:ind w:firstLine="709"/>
        <w:jc w:val="both"/>
        <w:rPr>
          <w:rFonts w:ascii="Times New Roman" w:hAnsi="Times New Roman"/>
          <w:sz w:val="24"/>
          <w:szCs w:val="24"/>
        </w:rPr>
      </w:pPr>
      <w:r w:rsidRPr="00A241D6">
        <w:rPr>
          <w:rFonts w:ascii="Times New Roman" w:hAnsi="Times New Roman"/>
          <w:sz w:val="24"/>
          <w:szCs w:val="24"/>
        </w:rPr>
        <w:t>- рабочей программы</w:t>
      </w:r>
      <w:r w:rsidR="00C019B5" w:rsidRPr="00A241D6">
        <w:rPr>
          <w:rFonts w:ascii="Times New Roman" w:hAnsi="Times New Roman"/>
          <w:sz w:val="24"/>
          <w:szCs w:val="24"/>
        </w:rPr>
        <w:t xml:space="preserve"> </w:t>
      </w:r>
      <w:r>
        <w:rPr>
          <w:rFonts w:ascii="Times New Roman" w:hAnsi="Times New Roman"/>
          <w:sz w:val="24"/>
          <w:szCs w:val="24"/>
        </w:rPr>
        <w:t>ПМ.04</w:t>
      </w:r>
      <w:r w:rsidR="006B487F" w:rsidRPr="00A241D6">
        <w:rPr>
          <w:rFonts w:ascii="Times New Roman" w:hAnsi="Times New Roman"/>
          <w:sz w:val="24"/>
          <w:szCs w:val="24"/>
        </w:rPr>
        <w:t xml:space="preserve"> Организация и планирование сварочного производства</w:t>
      </w:r>
      <w:r>
        <w:rPr>
          <w:rFonts w:ascii="Times New Roman" w:hAnsi="Times New Roman"/>
          <w:sz w:val="24"/>
          <w:szCs w:val="24"/>
        </w:rPr>
        <w:t>;</w:t>
      </w:r>
      <w:r w:rsidR="006B487F" w:rsidRPr="00A241D6">
        <w:rPr>
          <w:rFonts w:ascii="Times New Roman" w:hAnsi="Times New Roman"/>
          <w:sz w:val="24"/>
          <w:szCs w:val="24"/>
        </w:rPr>
        <w:t xml:space="preserve"> </w:t>
      </w:r>
    </w:p>
    <w:p w:rsidR="00B64B4A" w:rsidRPr="00A241D6" w:rsidRDefault="00A67C72" w:rsidP="00FF520D">
      <w:pPr>
        <w:widowControl w:val="0"/>
        <w:tabs>
          <w:tab w:val="left" w:pos="851"/>
        </w:tabs>
        <w:spacing w:after="0" w:line="240" w:lineRule="auto"/>
        <w:ind w:firstLine="709"/>
        <w:jc w:val="both"/>
        <w:rPr>
          <w:rFonts w:ascii="Times New Roman" w:hAnsi="Times New Roman"/>
          <w:sz w:val="24"/>
          <w:szCs w:val="24"/>
        </w:rPr>
      </w:pPr>
      <w:r w:rsidRPr="00A241D6">
        <w:rPr>
          <w:rFonts w:ascii="Times New Roman" w:eastAsia="Impact" w:hAnsi="Times New Roman"/>
          <w:iCs/>
          <w:sz w:val="24"/>
          <w:szCs w:val="24"/>
          <w:lang w:bidi="ru-RU"/>
        </w:rPr>
        <w:t xml:space="preserve">- рабочей программы воспитания </w:t>
      </w:r>
      <w:r w:rsidRPr="00A241D6">
        <w:rPr>
          <w:rFonts w:ascii="Times New Roman" w:eastAsia="Impact" w:hAnsi="Times New Roman"/>
          <w:iCs/>
          <w:sz w:val="24"/>
          <w:szCs w:val="24"/>
        </w:rPr>
        <w:t>по специальности</w:t>
      </w:r>
      <w:r w:rsidRPr="00A241D6">
        <w:rPr>
          <w:rFonts w:ascii="Times New Roman" w:eastAsia="Impact" w:hAnsi="Times New Roman"/>
          <w:b/>
          <w:iCs/>
          <w:sz w:val="24"/>
          <w:szCs w:val="24"/>
        </w:rPr>
        <w:t xml:space="preserve"> </w:t>
      </w:r>
      <w:r w:rsidR="006B487F" w:rsidRPr="00A241D6">
        <w:rPr>
          <w:rFonts w:ascii="Times New Roman" w:eastAsia="Impact" w:hAnsi="Times New Roman"/>
          <w:iCs/>
          <w:sz w:val="24"/>
          <w:szCs w:val="24"/>
        </w:rPr>
        <w:t>22.02.06 Сварочное производство</w:t>
      </w:r>
      <w:r w:rsidR="00A241D6">
        <w:rPr>
          <w:rFonts w:ascii="Times New Roman" w:eastAsia="Impact" w:hAnsi="Times New Roman"/>
          <w:iCs/>
          <w:sz w:val="24"/>
          <w:szCs w:val="24"/>
        </w:rPr>
        <w:t>.</w:t>
      </w:r>
    </w:p>
    <w:p w:rsidR="00B64B4A" w:rsidRPr="00A241D6" w:rsidRDefault="00B64B4A" w:rsidP="00A241D6">
      <w:pPr>
        <w:spacing w:after="0" w:line="240" w:lineRule="auto"/>
        <w:ind w:firstLine="709"/>
        <w:jc w:val="both"/>
        <w:rPr>
          <w:rFonts w:ascii="Times New Roman" w:hAnsi="Times New Roman"/>
          <w:sz w:val="24"/>
          <w:szCs w:val="24"/>
        </w:rPr>
      </w:pPr>
    </w:p>
    <w:p w:rsidR="00B64B4A" w:rsidRPr="00BF1D95" w:rsidRDefault="00B64B4A" w:rsidP="00BF1D95">
      <w:pPr>
        <w:spacing w:after="0" w:line="240" w:lineRule="auto"/>
        <w:ind w:firstLine="709"/>
        <w:jc w:val="both"/>
        <w:rPr>
          <w:rFonts w:ascii="Times New Roman" w:hAnsi="Times New Roman"/>
          <w:b/>
          <w:sz w:val="24"/>
          <w:szCs w:val="24"/>
          <w:u w:val="single"/>
        </w:rPr>
      </w:pPr>
    </w:p>
    <w:p w:rsidR="00C019B5" w:rsidRPr="00BF1D95" w:rsidRDefault="00C019B5" w:rsidP="00BF1D95">
      <w:pPr>
        <w:spacing w:after="0" w:line="240" w:lineRule="auto"/>
        <w:ind w:firstLine="709"/>
        <w:jc w:val="both"/>
        <w:rPr>
          <w:rFonts w:ascii="Times New Roman" w:hAnsi="Times New Roman"/>
          <w:sz w:val="24"/>
          <w:szCs w:val="24"/>
          <w:u w:val="single"/>
        </w:rPr>
      </w:pPr>
      <w:r w:rsidRPr="00BF1D95">
        <w:rPr>
          <w:rFonts w:ascii="Times New Roman" w:hAnsi="Times New Roman"/>
          <w:b/>
          <w:sz w:val="24"/>
          <w:szCs w:val="24"/>
          <w:u w:val="single"/>
        </w:rPr>
        <w:t xml:space="preserve">Организация - разработчик: </w:t>
      </w:r>
      <w:r w:rsidR="00B64B4A" w:rsidRPr="00BF1D95">
        <w:rPr>
          <w:rFonts w:ascii="Times New Roman" w:hAnsi="Times New Roman"/>
          <w:sz w:val="24"/>
          <w:szCs w:val="24"/>
          <w:u w:val="single"/>
        </w:rPr>
        <w:t xml:space="preserve">ГАПОУ </w:t>
      </w:r>
      <w:r w:rsidRPr="00BF1D95">
        <w:rPr>
          <w:rFonts w:ascii="Times New Roman" w:hAnsi="Times New Roman"/>
          <w:sz w:val="24"/>
          <w:szCs w:val="24"/>
          <w:u w:val="single"/>
        </w:rPr>
        <w:t>«Казанский политехнический колледж»</w:t>
      </w:r>
    </w:p>
    <w:p w:rsidR="00C019B5" w:rsidRPr="00BF1D95" w:rsidRDefault="00C019B5" w:rsidP="00BF1D95">
      <w:pPr>
        <w:spacing w:after="0" w:line="240" w:lineRule="auto"/>
        <w:ind w:firstLine="709"/>
        <w:jc w:val="both"/>
        <w:rPr>
          <w:rFonts w:ascii="Times New Roman" w:hAnsi="Times New Roman"/>
          <w:sz w:val="24"/>
          <w:szCs w:val="24"/>
        </w:rPr>
      </w:pPr>
    </w:p>
    <w:p w:rsidR="00C019B5" w:rsidRPr="00BF1D95" w:rsidRDefault="00C019B5" w:rsidP="00BF1D95">
      <w:pPr>
        <w:autoSpaceDE w:val="0"/>
        <w:autoSpaceDN w:val="0"/>
        <w:adjustRightInd w:val="0"/>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Разработчик:</w:t>
      </w:r>
    </w:p>
    <w:p w:rsidR="00C019B5" w:rsidRPr="00BF1D95" w:rsidRDefault="006B487F" w:rsidP="00BF1D95">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color w:val="000000"/>
          <w:sz w:val="24"/>
          <w:szCs w:val="24"/>
        </w:rPr>
        <w:t xml:space="preserve">Кашапова Р.А. </w:t>
      </w:r>
      <w:r w:rsidR="00C019B5" w:rsidRPr="00BF1D95">
        <w:rPr>
          <w:rFonts w:ascii="Times New Roman" w:hAnsi="Times New Roman"/>
          <w:color w:val="000000"/>
          <w:sz w:val="24"/>
          <w:szCs w:val="24"/>
        </w:rPr>
        <w:t xml:space="preserve"> преподаватель </w:t>
      </w:r>
    </w:p>
    <w:p w:rsidR="00C019B5" w:rsidRPr="00BF1D95" w:rsidRDefault="00C019B5" w:rsidP="00E861FC">
      <w:pPr>
        <w:spacing w:line="240" w:lineRule="auto"/>
        <w:jc w:val="both"/>
        <w:rPr>
          <w:b/>
          <w:sz w:val="24"/>
          <w:szCs w:val="24"/>
          <w:u w:val="single"/>
        </w:rPr>
      </w:pPr>
    </w:p>
    <w:p w:rsidR="00761E94" w:rsidRPr="00BF1D95" w:rsidRDefault="00761E94" w:rsidP="00E861F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sectPr w:rsidR="00761E94" w:rsidRPr="00BF1D95" w:rsidSect="00E87D8F">
          <w:footerReference w:type="default" r:id="rId8"/>
          <w:pgSz w:w="11906" w:h="16838"/>
          <w:pgMar w:top="1134" w:right="850" w:bottom="1134" w:left="1701" w:header="708" w:footer="708" w:gutter="0"/>
          <w:cols w:space="708"/>
          <w:docGrid w:linePitch="360"/>
        </w:sectPr>
      </w:pPr>
    </w:p>
    <w:bookmarkEnd w:id="0"/>
    <w:bookmarkEnd w:id="1"/>
    <w:p w:rsidR="00E26368" w:rsidRPr="00AC1155" w:rsidRDefault="00E26368" w:rsidP="00E26368">
      <w:pPr>
        <w:pStyle w:val="af3"/>
        <w:spacing w:before="0"/>
        <w:contextualSpacing/>
        <w:jc w:val="center"/>
        <w:rPr>
          <w:rFonts w:ascii="Times New Roman" w:hAnsi="Times New Roman" w:cs="Times New Roman"/>
          <w:color w:val="auto"/>
        </w:rPr>
      </w:pPr>
      <w:r w:rsidRPr="00AC1155">
        <w:rPr>
          <w:rFonts w:ascii="Times New Roman" w:hAnsi="Times New Roman" w:cs="Times New Roman"/>
          <w:color w:val="auto"/>
        </w:rPr>
        <w:lastRenderedPageBreak/>
        <w:t>СОДЕРЖАНИЕ</w:t>
      </w:r>
    </w:p>
    <w:p w:rsidR="00E26368" w:rsidRPr="00AC1155" w:rsidRDefault="00E26368" w:rsidP="00E26368">
      <w:pPr>
        <w:jc w:val="both"/>
        <w:rPr>
          <w:rFonts w:ascii="Times New Roman" w:hAnsi="Times New Roman"/>
          <w:sz w:val="28"/>
          <w:szCs w:val="28"/>
        </w:rPr>
      </w:pPr>
    </w:p>
    <w:p w:rsidR="00E26368" w:rsidRPr="00AC1155" w:rsidRDefault="00E26368" w:rsidP="00E26368">
      <w:pPr>
        <w:pStyle w:val="11"/>
        <w:numPr>
          <w:ilvl w:val="0"/>
          <w:numId w:val="20"/>
        </w:numPr>
        <w:tabs>
          <w:tab w:val="clear" w:pos="9771"/>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Планирование </w:t>
      </w:r>
      <w:r w:rsidRPr="00AC1155">
        <w:rPr>
          <w:rFonts w:ascii="Times New Roman" w:hAnsi="Times New Roman"/>
          <w:bCs/>
          <w:sz w:val="28"/>
          <w:szCs w:val="28"/>
        </w:rPr>
        <w:t xml:space="preserve">внеаудиторной самостоятельной работы </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О</w:t>
      </w:r>
      <w:r w:rsidRPr="00AC1155">
        <w:rPr>
          <w:rFonts w:ascii="Times New Roman" w:hAnsi="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sz w:val="28"/>
          <w:szCs w:val="28"/>
        </w:rPr>
        <w:ptab w:relativeTo="margin" w:alignment="right" w:leader="dot"/>
      </w:r>
    </w:p>
    <w:p w:rsidR="00E26368" w:rsidRPr="00AC1155" w:rsidRDefault="00E26368" w:rsidP="00E26368">
      <w:pPr>
        <w:pStyle w:val="21"/>
        <w:numPr>
          <w:ilvl w:val="0"/>
          <w:numId w:val="20"/>
        </w:numPr>
        <w:tabs>
          <w:tab w:val="left" w:pos="142"/>
          <w:tab w:val="left" w:pos="284"/>
        </w:tabs>
        <w:spacing w:after="0"/>
        <w:ind w:left="0" w:firstLine="0"/>
        <w:contextualSpacing/>
        <w:jc w:val="both"/>
        <w:rPr>
          <w:rFonts w:ascii="Times New Roman" w:hAnsi="Times New Roman"/>
          <w:sz w:val="28"/>
          <w:szCs w:val="28"/>
        </w:rPr>
      </w:pPr>
      <w:r w:rsidRPr="00AC1155">
        <w:rPr>
          <w:rFonts w:ascii="Times New Roman" w:hAnsi="Times New Roman"/>
          <w:sz w:val="28"/>
          <w:szCs w:val="28"/>
        </w:rPr>
        <w:t xml:space="preserve">Критерии оценивания выполненных заданий  </w:t>
      </w:r>
      <w:r w:rsidRPr="00AC1155">
        <w:rPr>
          <w:rFonts w:ascii="Times New Roman" w:hAnsi="Times New Roman"/>
          <w:sz w:val="28"/>
          <w:szCs w:val="28"/>
        </w:rPr>
        <w:ptab w:relativeTo="margin" w:alignment="right" w:leader="dot"/>
      </w:r>
    </w:p>
    <w:p w:rsidR="00E26368" w:rsidRPr="00AC1155" w:rsidRDefault="00E26368" w:rsidP="00E26368">
      <w:pPr>
        <w:pStyle w:val="31"/>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E26368" w:rsidRPr="00AC1155" w:rsidRDefault="00E26368" w:rsidP="00E26368">
      <w:pPr>
        <w:tabs>
          <w:tab w:val="left" w:pos="142"/>
          <w:tab w:val="left" w:pos="284"/>
        </w:tabs>
        <w:ind w:left="567"/>
        <w:jc w:val="both"/>
        <w:rPr>
          <w:rFonts w:ascii="Times New Roman" w:hAnsi="Times New Roman"/>
          <w:sz w:val="28"/>
          <w:szCs w:val="28"/>
        </w:rPr>
      </w:pPr>
      <w:r w:rsidRPr="00AC1155">
        <w:rPr>
          <w:rFonts w:ascii="Times New Roman" w:hAnsi="Times New Roman"/>
          <w:bCs/>
          <w:sz w:val="28"/>
          <w:szCs w:val="28"/>
        </w:rPr>
        <w:t>4.2. Критерии оценивания подготовки сообщений</w:t>
      </w:r>
      <w:r w:rsidRPr="00AC1155">
        <w:rPr>
          <w:rFonts w:ascii="Times New Roman" w:hAnsi="Times New Roman"/>
          <w:sz w:val="28"/>
          <w:szCs w:val="28"/>
        </w:rPr>
        <w:ptab w:relativeTo="margin" w:alignment="right" w:leader="dot"/>
      </w:r>
    </w:p>
    <w:p w:rsidR="00E26368" w:rsidRPr="00AC1155" w:rsidRDefault="00E26368" w:rsidP="00E26368">
      <w:pPr>
        <w:pStyle w:val="a6"/>
        <w:numPr>
          <w:ilvl w:val="0"/>
          <w:numId w:val="20"/>
        </w:numPr>
        <w:tabs>
          <w:tab w:val="left" w:pos="142"/>
          <w:tab w:val="left" w:pos="284"/>
        </w:tabs>
        <w:spacing w:line="276" w:lineRule="auto"/>
        <w:ind w:left="0" w:firstLine="0"/>
        <w:rPr>
          <w:sz w:val="28"/>
          <w:szCs w:val="28"/>
        </w:rPr>
      </w:pPr>
      <w:r w:rsidRPr="00AC1155">
        <w:rPr>
          <w:sz w:val="28"/>
          <w:szCs w:val="28"/>
        </w:rPr>
        <w:t>Информационное обеспечение выполнения внеаудиторной самостоятельной работы</w:t>
      </w:r>
      <w:r w:rsidRPr="00AC1155">
        <w:rPr>
          <w:sz w:val="28"/>
          <w:szCs w:val="28"/>
        </w:rPr>
        <w:ptab w:relativeTo="margin" w:alignment="right" w:leader="dot"/>
      </w:r>
    </w:p>
    <w:p w:rsidR="00E87D8F" w:rsidRPr="00BF1D95" w:rsidRDefault="00E26368" w:rsidP="00E26368">
      <w:pPr>
        <w:spacing w:line="240" w:lineRule="auto"/>
        <w:rPr>
          <w:rFonts w:ascii="Times New Roman" w:hAnsi="Times New Roman"/>
          <w:b/>
          <w:bCs/>
          <w:sz w:val="24"/>
          <w:szCs w:val="24"/>
        </w:rPr>
      </w:pPr>
      <w:r w:rsidRPr="00AC1155">
        <w:rPr>
          <w:rFonts w:ascii="Times New Roman" w:hAnsi="Times New Roman"/>
          <w:sz w:val="28"/>
          <w:szCs w:val="28"/>
        </w:rPr>
        <w:t>Приложение 1</w:t>
      </w: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F23F15" w:rsidRPr="00BF1D95" w:rsidRDefault="00F23F15" w:rsidP="00E861FC">
      <w:pPr>
        <w:spacing w:line="240" w:lineRule="auto"/>
        <w:rPr>
          <w:rFonts w:ascii="Times New Roman" w:hAnsi="Times New Roman"/>
          <w:b/>
          <w:bCs/>
          <w:sz w:val="24"/>
          <w:szCs w:val="24"/>
        </w:rPr>
      </w:pPr>
    </w:p>
    <w:p w:rsidR="002D1911" w:rsidRPr="00BF1D95" w:rsidRDefault="002D1911" w:rsidP="00E861FC">
      <w:pPr>
        <w:spacing w:line="240" w:lineRule="auto"/>
        <w:rPr>
          <w:rFonts w:ascii="Times New Roman" w:hAnsi="Times New Roman"/>
          <w:b/>
          <w:bCs/>
          <w:sz w:val="24"/>
          <w:szCs w:val="24"/>
        </w:rPr>
      </w:pPr>
    </w:p>
    <w:p w:rsidR="00BF1D95" w:rsidRDefault="00BF1D95">
      <w:pPr>
        <w:rPr>
          <w:b/>
        </w:rPr>
      </w:pPr>
      <w:r>
        <w:rPr>
          <w:b/>
        </w:rPr>
        <w:br w:type="page"/>
      </w:r>
    </w:p>
    <w:p w:rsidR="00F23F15" w:rsidRPr="00A241D6" w:rsidRDefault="00BF1D95" w:rsidP="00A241D6">
      <w:pPr>
        <w:pStyle w:val="1"/>
        <w:ind w:firstLine="567"/>
        <w:rPr>
          <w:sz w:val="28"/>
          <w:szCs w:val="28"/>
        </w:rPr>
      </w:pPr>
      <w:bookmarkStart w:id="3" w:name="_Toc96885149"/>
      <w:r w:rsidRPr="00A241D6">
        <w:rPr>
          <w:sz w:val="28"/>
          <w:szCs w:val="28"/>
        </w:rPr>
        <w:lastRenderedPageBreak/>
        <w:t>1</w:t>
      </w:r>
      <w:r w:rsidRPr="00A241D6">
        <w:rPr>
          <w:b w:val="0"/>
          <w:sz w:val="28"/>
          <w:szCs w:val="28"/>
        </w:rPr>
        <w:t xml:space="preserve"> </w:t>
      </w:r>
      <w:r w:rsidR="00F23F15" w:rsidRPr="00A241D6">
        <w:rPr>
          <w:sz w:val="28"/>
          <w:szCs w:val="28"/>
        </w:rPr>
        <w:t>Пояснительная записка</w:t>
      </w:r>
      <w:bookmarkEnd w:id="3"/>
    </w:p>
    <w:p w:rsidR="006064BD" w:rsidRPr="00A241D6" w:rsidRDefault="006064BD" w:rsidP="00A241D6">
      <w:pPr>
        <w:pStyle w:val="a6"/>
        <w:tabs>
          <w:tab w:val="left" w:pos="284"/>
          <w:tab w:val="left" w:pos="851"/>
        </w:tabs>
        <w:ind w:firstLine="567"/>
        <w:rPr>
          <w:b/>
          <w:sz w:val="28"/>
          <w:szCs w:val="28"/>
        </w:rPr>
      </w:pPr>
    </w:p>
    <w:p w:rsidR="00F23F15" w:rsidRPr="00A241D6" w:rsidRDefault="00F23F15" w:rsidP="00A241D6">
      <w:pPr>
        <w:spacing w:after="0" w:line="240" w:lineRule="auto"/>
        <w:ind w:firstLine="567"/>
        <w:jc w:val="both"/>
        <w:rPr>
          <w:rFonts w:ascii="Times New Roman" w:hAnsi="Times New Roman"/>
          <w:b/>
          <w:sz w:val="28"/>
          <w:szCs w:val="28"/>
        </w:rPr>
      </w:pPr>
      <w:r w:rsidRPr="00A241D6">
        <w:rPr>
          <w:rFonts w:ascii="Times New Roman" w:hAnsi="Times New Roman"/>
          <w:sz w:val="28"/>
          <w:szCs w:val="28"/>
        </w:rPr>
        <w:t>Методические рекомендации по выполнению внеаудиторной самостоя</w:t>
      </w:r>
      <w:r w:rsidR="00C52161" w:rsidRPr="00A241D6">
        <w:rPr>
          <w:rFonts w:ascii="Times New Roman" w:hAnsi="Times New Roman"/>
          <w:sz w:val="28"/>
          <w:szCs w:val="28"/>
        </w:rPr>
        <w:t>тельной работы по профессиональному модулю</w:t>
      </w:r>
      <w:r w:rsidR="00B31F17" w:rsidRPr="00A241D6">
        <w:rPr>
          <w:rFonts w:ascii="Times New Roman" w:hAnsi="Times New Roman"/>
          <w:sz w:val="28"/>
          <w:szCs w:val="28"/>
        </w:rPr>
        <w:t xml:space="preserve"> </w:t>
      </w:r>
      <w:r w:rsidR="006B487F" w:rsidRPr="00A241D6">
        <w:rPr>
          <w:rFonts w:ascii="Times New Roman" w:hAnsi="Times New Roman"/>
          <w:sz w:val="28"/>
          <w:szCs w:val="28"/>
        </w:rPr>
        <w:t>ПМ.04. Организация и планирование сварочного производства</w:t>
      </w:r>
      <w:r w:rsidR="00A241D6" w:rsidRPr="00A241D6">
        <w:rPr>
          <w:rFonts w:ascii="Times New Roman" w:hAnsi="Times New Roman"/>
          <w:b/>
          <w:sz w:val="28"/>
          <w:szCs w:val="28"/>
        </w:rPr>
        <w:t xml:space="preserve"> </w:t>
      </w:r>
      <w:r w:rsidRPr="00A241D6">
        <w:rPr>
          <w:rFonts w:ascii="Times New Roman" w:hAnsi="Times New Roman"/>
          <w:sz w:val="28"/>
          <w:szCs w:val="28"/>
        </w:rPr>
        <w:t xml:space="preserve">разработаны с целью </w:t>
      </w:r>
      <w:r w:rsidRPr="00A241D6">
        <w:rPr>
          <w:rFonts w:ascii="Times New Roman" w:hAnsi="Times New Roman"/>
          <w:bCs/>
          <w:sz w:val="28"/>
          <w:szCs w:val="28"/>
        </w:rPr>
        <w:t xml:space="preserve">формирования у </w:t>
      </w:r>
      <w:r w:rsidRPr="00A241D6">
        <w:rPr>
          <w:rFonts w:ascii="Times New Roman" w:hAnsi="Times New Roman"/>
          <w:sz w:val="28"/>
          <w:szCs w:val="28"/>
        </w:rPr>
        <w:t>обучающихся</w:t>
      </w:r>
      <w:r w:rsidRPr="00A241D6">
        <w:rPr>
          <w:rFonts w:ascii="Times New Roman" w:hAnsi="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A241D6" w:rsidRDefault="008257F5"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xml:space="preserve">Для допуска к дифференцированному зачёту </w:t>
      </w:r>
      <w:r w:rsidR="006B487F" w:rsidRPr="00A241D6">
        <w:rPr>
          <w:rFonts w:ascii="Times New Roman" w:hAnsi="Times New Roman"/>
          <w:sz w:val="28"/>
          <w:szCs w:val="28"/>
        </w:rPr>
        <w:t xml:space="preserve">(экзамену) </w:t>
      </w:r>
      <w:r w:rsidRPr="00A241D6">
        <w:rPr>
          <w:rFonts w:ascii="Times New Roman" w:hAnsi="Times New Roman"/>
          <w:sz w:val="28"/>
          <w:szCs w:val="28"/>
        </w:rPr>
        <w:t>не</w:t>
      </w:r>
      <w:r w:rsidR="00B31F17" w:rsidRPr="00A241D6">
        <w:rPr>
          <w:rFonts w:ascii="Times New Roman" w:hAnsi="Times New Roman"/>
          <w:sz w:val="28"/>
          <w:szCs w:val="28"/>
        </w:rPr>
        <w:t>обходимо выполнение 70% занятий.</w:t>
      </w:r>
    </w:p>
    <w:p w:rsidR="00F23F15" w:rsidRPr="00A241D6" w:rsidRDefault="00F23F15" w:rsidP="00A241D6">
      <w:pPr>
        <w:spacing w:after="0" w:line="240" w:lineRule="auto"/>
        <w:ind w:firstLine="567"/>
        <w:jc w:val="both"/>
        <w:rPr>
          <w:rFonts w:ascii="Times New Roman" w:hAnsi="Times New Roman"/>
          <w:b/>
          <w:bCs/>
          <w:sz w:val="28"/>
          <w:szCs w:val="28"/>
        </w:rPr>
      </w:pPr>
      <w:r w:rsidRPr="00A241D6">
        <w:rPr>
          <w:rFonts w:ascii="Times New Roman" w:hAnsi="Times New Roman"/>
          <w:sz w:val="28"/>
          <w:szCs w:val="28"/>
        </w:rPr>
        <w:t>В результате выполнения у обучающегося формир</w:t>
      </w:r>
      <w:r w:rsidR="006B487F" w:rsidRPr="00A241D6">
        <w:rPr>
          <w:rFonts w:ascii="Times New Roman" w:hAnsi="Times New Roman"/>
          <w:sz w:val="28"/>
          <w:szCs w:val="28"/>
        </w:rPr>
        <w:t>уются и закрепляются следующее</w:t>
      </w:r>
      <w:r w:rsidRPr="00A241D6">
        <w:rPr>
          <w:rFonts w:ascii="Times New Roman" w:hAnsi="Times New Roman"/>
          <w:b/>
          <w:bCs/>
          <w:sz w:val="28"/>
          <w:szCs w:val="28"/>
        </w:rPr>
        <w:t>:</w:t>
      </w:r>
    </w:p>
    <w:p w:rsidR="006B487F" w:rsidRPr="00A241D6" w:rsidRDefault="006B487F" w:rsidP="00A241D6">
      <w:pPr>
        <w:spacing w:after="0" w:line="240" w:lineRule="auto"/>
        <w:ind w:firstLine="567"/>
        <w:jc w:val="both"/>
        <w:rPr>
          <w:rFonts w:ascii="Times New Roman" w:hAnsi="Times New Roman"/>
          <w:b/>
          <w:sz w:val="28"/>
          <w:szCs w:val="28"/>
        </w:rPr>
      </w:pPr>
      <w:r w:rsidRPr="00A241D6">
        <w:rPr>
          <w:rFonts w:ascii="Times New Roman" w:hAnsi="Times New Roman"/>
          <w:b/>
          <w:sz w:val="28"/>
          <w:szCs w:val="28"/>
        </w:rPr>
        <w:t>уме</w:t>
      </w:r>
      <w:r w:rsidR="00E26368" w:rsidRPr="00A241D6">
        <w:rPr>
          <w:rFonts w:ascii="Times New Roman" w:hAnsi="Times New Roman"/>
          <w:b/>
          <w:sz w:val="28"/>
          <w:szCs w:val="28"/>
        </w:rPr>
        <w:t>ния</w:t>
      </w:r>
      <w:r w:rsidRPr="00A241D6">
        <w:rPr>
          <w:rFonts w:ascii="Times New Roman" w:hAnsi="Times New Roman"/>
          <w:b/>
          <w:sz w:val="28"/>
          <w:szCs w:val="28"/>
        </w:rPr>
        <w:t>:</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разрабатывать текущую и перспективную планирующую документацию производственных работ на сварочном участке;</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определять трудоемкость сварочных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рассчитывать нормы времени заготовительных, слесарно-сборочных, сварочных и газопламенных работ, работать с ЕТКС;</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производить технологические расчеты, расчеты трудовых и материальных затрат;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xml:space="preserve">- проводить планово-предупредительный ремонт сварочного оборудования. </w:t>
      </w:r>
    </w:p>
    <w:p w:rsidR="006B487F" w:rsidRPr="00A241D6" w:rsidRDefault="006B487F" w:rsidP="00A241D6">
      <w:pPr>
        <w:spacing w:after="0" w:line="240" w:lineRule="auto"/>
        <w:ind w:firstLine="567"/>
        <w:jc w:val="both"/>
        <w:rPr>
          <w:rFonts w:ascii="Times New Roman" w:hAnsi="Times New Roman"/>
          <w:b/>
          <w:sz w:val="28"/>
          <w:szCs w:val="28"/>
        </w:rPr>
      </w:pPr>
      <w:r w:rsidRPr="00A241D6">
        <w:rPr>
          <w:rFonts w:ascii="Times New Roman" w:hAnsi="Times New Roman"/>
          <w:b/>
          <w:sz w:val="28"/>
          <w:szCs w:val="28"/>
        </w:rPr>
        <w:t>зна</w:t>
      </w:r>
      <w:r w:rsidR="00E26368" w:rsidRPr="00A241D6">
        <w:rPr>
          <w:rFonts w:ascii="Times New Roman" w:hAnsi="Times New Roman"/>
          <w:b/>
          <w:sz w:val="28"/>
          <w:szCs w:val="28"/>
        </w:rPr>
        <w:t>ния</w:t>
      </w:r>
      <w:r w:rsidRPr="00A241D6">
        <w:rPr>
          <w:rFonts w:ascii="Times New Roman" w:hAnsi="Times New Roman"/>
          <w:b/>
          <w:sz w:val="28"/>
          <w:szCs w:val="28"/>
        </w:rPr>
        <w:t>:</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принципы координации производственной деятельности;</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формы организации монтажно-сварочных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основные нормативные документы на проведение сварочно-монтажных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тарифную систему нормирования труда</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методику расчета времени заготовительных, слесарно-сборочных, сварочных, газопламенных работ, нормативы затрат труда на сварочном участке;</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методы планирования и организации производственных работ;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нормативы технологических расчетов, трудовых и материальных затрат;</w:t>
      </w:r>
    </w:p>
    <w:p w:rsidR="006B487F"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методы и средства защиты от опасностей технических систем и технологических процессов</w:t>
      </w:r>
    </w:p>
    <w:p w:rsidR="00F23F15" w:rsidRPr="00A241D6" w:rsidRDefault="006B487F" w:rsidP="00A241D6">
      <w:pPr>
        <w:spacing w:after="0" w:line="240" w:lineRule="auto"/>
        <w:ind w:firstLine="567"/>
        <w:jc w:val="both"/>
        <w:rPr>
          <w:rFonts w:ascii="Times New Roman" w:hAnsi="Times New Roman"/>
          <w:sz w:val="28"/>
          <w:szCs w:val="28"/>
        </w:rPr>
      </w:pPr>
      <w:r w:rsidRPr="00A241D6">
        <w:rPr>
          <w:rFonts w:ascii="Times New Roman" w:hAnsi="Times New Roman"/>
          <w:sz w:val="28"/>
          <w:szCs w:val="28"/>
        </w:rPr>
        <w:t>- нормативно-справочную литературу для выбора материалов, технологических режимов, оборудования, оснасткой контрольно-измерительных средств.</w:t>
      </w:r>
    </w:p>
    <w:p w:rsidR="00DB6761" w:rsidRPr="00A241D6" w:rsidRDefault="00DB6761" w:rsidP="00A241D6">
      <w:pPr>
        <w:spacing w:after="0" w:line="240" w:lineRule="auto"/>
        <w:ind w:firstLine="567"/>
        <w:jc w:val="both"/>
        <w:rPr>
          <w:rFonts w:ascii="Times New Roman" w:hAnsi="Times New Roman"/>
          <w:sz w:val="28"/>
          <w:szCs w:val="28"/>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A241D6" w:rsidRDefault="00A241D6" w:rsidP="00A241D6">
      <w:pPr>
        <w:spacing w:after="0" w:line="240" w:lineRule="auto"/>
        <w:ind w:firstLine="567"/>
        <w:jc w:val="both"/>
        <w:rPr>
          <w:rFonts w:ascii="Times New Roman" w:eastAsia="Times New Roman" w:hAnsi="Times New Roman"/>
          <w:sz w:val="28"/>
          <w:szCs w:val="28"/>
          <w:lang w:eastAsia="ru-RU"/>
        </w:rPr>
      </w:pPr>
    </w:p>
    <w:p w:rsidR="00DB6761" w:rsidRDefault="00FD44DB" w:rsidP="00A241D6">
      <w:pPr>
        <w:spacing w:after="0" w:line="240" w:lineRule="auto"/>
        <w:ind w:firstLine="567"/>
        <w:jc w:val="both"/>
        <w:rPr>
          <w:rFonts w:ascii="Times New Roman" w:eastAsia="Times New Roman" w:hAnsi="Times New Roman"/>
          <w:sz w:val="28"/>
          <w:szCs w:val="28"/>
          <w:lang w:eastAsia="ru-RU"/>
        </w:rPr>
      </w:pPr>
      <w:r w:rsidRPr="00A241D6">
        <w:rPr>
          <w:rFonts w:ascii="Times New Roman" w:eastAsia="Times New Roman" w:hAnsi="Times New Roman"/>
          <w:sz w:val="28"/>
          <w:szCs w:val="28"/>
          <w:lang w:eastAsia="ru-RU"/>
        </w:rPr>
        <w:lastRenderedPageBreak/>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p w:rsidR="00A241D6" w:rsidRPr="00A241D6" w:rsidRDefault="00A241D6" w:rsidP="00A241D6">
      <w:pPr>
        <w:spacing w:after="0" w:line="240" w:lineRule="auto"/>
        <w:ind w:firstLine="567"/>
        <w:jc w:val="both"/>
        <w:rPr>
          <w:rFonts w:ascii="Times New Roman" w:eastAsia="Times New Roman" w:hAnsi="Times New Roman"/>
          <w:sz w:val="28"/>
          <w:szCs w:val="28"/>
          <w:lang w:eastAsia="ru-RU"/>
        </w:rPr>
      </w:pPr>
    </w:p>
    <w:tbl>
      <w:tblPr>
        <w:tblW w:w="9856" w:type="dxa"/>
        <w:tblInd w:w="-108" w:type="dxa"/>
        <w:tblCellMar>
          <w:top w:w="27" w:type="dxa"/>
          <w:right w:w="0" w:type="dxa"/>
        </w:tblCellMar>
        <w:tblLook w:val="04A0" w:firstRow="1" w:lastRow="0" w:firstColumn="1" w:lastColumn="0" w:noHBand="0" w:noVBand="1"/>
      </w:tblPr>
      <w:tblGrid>
        <w:gridCol w:w="925"/>
        <w:gridCol w:w="8931"/>
      </w:tblGrid>
      <w:tr w:rsidR="006B487F" w:rsidRPr="00BF1D95" w:rsidTr="0017121E">
        <w:trPr>
          <w:trHeight w:val="682"/>
        </w:trPr>
        <w:tc>
          <w:tcPr>
            <w:tcW w:w="925" w:type="dxa"/>
            <w:tcBorders>
              <w:top w:val="single" w:sz="12" w:space="0" w:color="000000"/>
              <w:left w:val="single" w:sz="12" w:space="0" w:color="000000"/>
              <w:bottom w:val="single" w:sz="12" w:space="0" w:color="000000"/>
              <w:right w:val="single" w:sz="4" w:space="0" w:color="000000"/>
            </w:tcBorders>
            <w:shd w:val="clear" w:color="auto" w:fill="auto"/>
            <w:vAlign w:val="center"/>
          </w:tcPr>
          <w:p w:rsidR="006B487F" w:rsidRPr="00BF1D95" w:rsidRDefault="006B487F" w:rsidP="006B487F">
            <w:pPr>
              <w:spacing w:after="0" w:line="259" w:lineRule="auto"/>
              <w:ind w:right="109"/>
              <w:rPr>
                <w:rFonts w:ascii="Times New Roman" w:eastAsia="Times New Roman" w:hAnsi="Times New Roman"/>
                <w:color w:val="000000"/>
                <w:sz w:val="24"/>
                <w:szCs w:val="24"/>
                <w:lang w:eastAsia="ru-RU"/>
              </w:rPr>
            </w:pPr>
            <w:r w:rsidRPr="00BF1D95">
              <w:rPr>
                <w:rFonts w:ascii="Times New Roman" w:eastAsia="Times New Roman" w:hAnsi="Times New Roman"/>
                <w:b/>
                <w:color w:val="000000"/>
                <w:sz w:val="24"/>
                <w:szCs w:val="24"/>
                <w:lang w:eastAsia="ru-RU"/>
              </w:rPr>
              <w:t xml:space="preserve">Код </w:t>
            </w:r>
          </w:p>
        </w:tc>
        <w:tc>
          <w:tcPr>
            <w:tcW w:w="8931" w:type="dxa"/>
            <w:tcBorders>
              <w:top w:val="single" w:sz="12" w:space="0" w:color="000000"/>
              <w:left w:val="single" w:sz="4" w:space="0" w:color="000000"/>
              <w:bottom w:val="single" w:sz="12" w:space="0" w:color="000000"/>
              <w:right w:val="single" w:sz="12" w:space="0" w:color="000000"/>
            </w:tcBorders>
            <w:shd w:val="clear" w:color="auto" w:fill="auto"/>
            <w:vAlign w:val="center"/>
          </w:tcPr>
          <w:p w:rsidR="006B487F" w:rsidRPr="00BF1D95" w:rsidRDefault="006B487F" w:rsidP="006B487F">
            <w:pPr>
              <w:spacing w:after="0" w:line="259" w:lineRule="auto"/>
              <w:ind w:right="108"/>
              <w:rPr>
                <w:rFonts w:ascii="Times New Roman" w:eastAsia="Times New Roman" w:hAnsi="Times New Roman"/>
                <w:color w:val="000000"/>
                <w:sz w:val="24"/>
                <w:szCs w:val="24"/>
                <w:lang w:eastAsia="ru-RU"/>
              </w:rPr>
            </w:pPr>
            <w:r w:rsidRPr="00BF1D95">
              <w:rPr>
                <w:rFonts w:ascii="Times New Roman" w:eastAsia="Times New Roman" w:hAnsi="Times New Roman"/>
                <w:b/>
                <w:color w:val="000000"/>
                <w:sz w:val="24"/>
                <w:szCs w:val="24"/>
                <w:lang w:eastAsia="ru-RU"/>
              </w:rPr>
              <w:t xml:space="preserve">Наименование результата обучения </w:t>
            </w:r>
          </w:p>
        </w:tc>
      </w:tr>
      <w:tr w:rsidR="006B487F" w:rsidRPr="00BF1D95" w:rsidTr="0017121E">
        <w:trPr>
          <w:trHeight w:val="314"/>
        </w:trPr>
        <w:tc>
          <w:tcPr>
            <w:tcW w:w="925" w:type="dxa"/>
            <w:tcBorders>
              <w:top w:val="single" w:sz="12"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4.1 </w:t>
            </w:r>
          </w:p>
        </w:tc>
        <w:tc>
          <w:tcPr>
            <w:tcW w:w="8931" w:type="dxa"/>
            <w:tcBorders>
              <w:top w:val="single" w:sz="12"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Осуществлять текущее и перспективное планирование производственных работ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ПК 4.2</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C52161" w:rsidP="00C52161">
            <w:pPr>
              <w:tabs>
                <w:tab w:val="center" w:pos="951"/>
                <w:tab w:val="center" w:pos="2820"/>
                <w:tab w:val="center" w:pos="4433"/>
                <w:tab w:val="center" w:pos="5301"/>
                <w:tab w:val="center" w:pos="6104"/>
                <w:tab w:val="right" w:pos="8106"/>
              </w:tabs>
              <w:spacing w:after="29"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Производить технологические расчеты на </w:t>
            </w:r>
            <w:r w:rsidRPr="00FD44DB">
              <w:rPr>
                <w:rFonts w:ascii="Times New Roman" w:eastAsia="Times New Roman" w:hAnsi="Times New Roman"/>
                <w:color w:val="000000"/>
                <w:sz w:val="24"/>
                <w:szCs w:val="24"/>
                <w:lang w:eastAsia="ru-RU"/>
              </w:rPr>
              <w:tab/>
              <w:t xml:space="preserve">основе </w:t>
            </w:r>
            <w:r w:rsidRPr="00FD44DB">
              <w:rPr>
                <w:rFonts w:ascii="Times New Roman" w:eastAsia="Times New Roman" w:hAnsi="Times New Roman"/>
                <w:color w:val="000000"/>
                <w:sz w:val="24"/>
                <w:szCs w:val="24"/>
                <w:lang w:eastAsia="ru-RU"/>
              </w:rPr>
              <w:tab/>
              <w:t xml:space="preserve">нормативов </w:t>
            </w:r>
            <w:r w:rsidR="006B487F" w:rsidRPr="00FD44DB">
              <w:rPr>
                <w:rFonts w:ascii="Times New Roman" w:eastAsia="Times New Roman" w:hAnsi="Times New Roman"/>
                <w:color w:val="000000"/>
                <w:sz w:val="24"/>
                <w:szCs w:val="24"/>
                <w:lang w:eastAsia="ru-RU"/>
              </w:rPr>
              <w:t xml:space="preserve">технологических режимов, трудовых и материальных затрат  </w:t>
            </w:r>
          </w:p>
        </w:tc>
      </w:tr>
      <w:tr w:rsidR="006B487F" w:rsidRPr="00BF1D95" w:rsidTr="00C52161">
        <w:trPr>
          <w:trHeight w:val="596"/>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4.3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C52161">
            <w:pPr>
              <w:spacing w:after="47" w:line="238"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Применять методы и приемы организации труда, эксплуатации оборудования, оснастки, сре</w:t>
            </w:r>
            <w:r w:rsidR="00C52161" w:rsidRPr="00FD44DB">
              <w:rPr>
                <w:rFonts w:ascii="Times New Roman" w:eastAsia="Times New Roman" w:hAnsi="Times New Roman"/>
                <w:color w:val="000000"/>
                <w:sz w:val="24"/>
                <w:szCs w:val="24"/>
                <w:lang w:eastAsia="ru-RU"/>
              </w:rPr>
              <w:t>дств механизации для повышения эффективности</w:t>
            </w:r>
            <w:r w:rsidRPr="00FD44DB">
              <w:rPr>
                <w:rFonts w:ascii="Times New Roman" w:eastAsia="Times New Roman" w:hAnsi="Times New Roman"/>
                <w:color w:val="000000"/>
                <w:sz w:val="24"/>
                <w:szCs w:val="24"/>
                <w:lang w:eastAsia="ru-RU"/>
              </w:rPr>
              <w:t xml:space="preserve"> производства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4.4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Организовывать ремонт и техническое обслуживание сварочного производства по Единой системе планово – предупредительного ремонта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ПК 4.5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ind w:right="-68"/>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Обеспечивать профилактику и безопасность условий труда на участке сварочных работ </w:t>
            </w:r>
          </w:p>
        </w:tc>
      </w:tr>
      <w:tr w:rsidR="006B487F" w:rsidRPr="00BF1D95" w:rsidTr="0017121E">
        <w:trPr>
          <w:trHeight w:val="508"/>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ОК 2</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ind w:right="110"/>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B487F" w:rsidRPr="00BF1D95" w:rsidTr="0017121E">
        <w:trPr>
          <w:trHeight w:val="564"/>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3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Принимать решения в стандартных и нестандартных ситуациях и нести за них ответственность. </w:t>
            </w:r>
          </w:p>
        </w:tc>
      </w:tr>
      <w:tr w:rsidR="006B487F" w:rsidRPr="00BF1D95" w:rsidTr="0017121E">
        <w:trPr>
          <w:trHeight w:val="51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4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ind w:right="107"/>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6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Работать в коллективе и команде, эффективно общаться с коллегами, руководством, потребителями. </w:t>
            </w:r>
          </w:p>
        </w:tc>
      </w:tr>
      <w:tr w:rsidR="006B487F" w:rsidRPr="00BF1D95" w:rsidTr="0017121E">
        <w:trPr>
          <w:trHeight w:val="562"/>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7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Брать на себя ответственность за работу членов команды (подчиненных), за результат выполнения заданий. </w:t>
            </w:r>
          </w:p>
        </w:tc>
      </w:tr>
      <w:tr w:rsidR="006B487F" w:rsidRPr="00BF1D95" w:rsidTr="00C52161">
        <w:trPr>
          <w:trHeight w:val="498"/>
        </w:trPr>
        <w:tc>
          <w:tcPr>
            <w:tcW w:w="925" w:type="dxa"/>
            <w:tcBorders>
              <w:top w:val="single" w:sz="4" w:space="0" w:color="000000"/>
              <w:left w:val="single" w:sz="12" w:space="0" w:color="000000"/>
              <w:bottom w:val="single" w:sz="4" w:space="0" w:color="000000"/>
              <w:right w:val="single" w:sz="4" w:space="0" w:color="000000"/>
            </w:tcBorders>
            <w:shd w:val="clear" w:color="auto" w:fill="auto"/>
          </w:tcPr>
          <w:p w:rsidR="006B487F" w:rsidRPr="00FD44DB" w:rsidRDefault="006B487F" w:rsidP="006B487F">
            <w:pPr>
              <w:spacing w:after="0" w:line="259" w:lineRule="auto"/>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ОК 8  </w:t>
            </w:r>
          </w:p>
        </w:tc>
        <w:tc>
          <w:tcPr>
            <w:tcW w:w="8931" w:type="dxa"/>
            <w:tcBorders>
              <w:top w:val="single" w:sz="4" w:space="0" w:color="000000"/>
              <w:left w:val="single" w:sz="4" w:space="0" w:color="000000"/>
              <w:bottom w:val="single" w:sz="4" w:space="0" w:color="000000"/>
              <w:right w:val="single" w:sz="12" w:space="0" w:color="000000"/>
            </w:tcBorders>
            <w:shd w:val="clear" w:color="auto" w:fill="auto"/>
          </w:tcPr>
          <w:p w:rsidR="006B487F" w:rsidRPr="00FD44DB" w:rsidRDefault="006B487F" w:rsidP="006B487F">
            <w:pPr>
              <w:spacing w:after="0" w:line="259" w:lineRule="auto"/>
              <w:ind w:right="115"/>
              <w:rPr>
                <w:rFonts w:ascii="Times New Roman" w:eastAsia="Times New Roman" w:hAnsi="Times New Roman"/>
                <w:color w:val="000000"/>
                <w:sz w:val="24"/>
                <w:szCs w:val="24"/>
                <w:lang w:eastAsia="ru-RU"/>
              </w:rPr>
            </w:pPr>
            <w:r w:rsidRPr="00FD44DB">
              <w:rPr>
                <w:rFonts w:ascii="Times New Roman" w:eastAsia="Times New Roman" w:hAnsi="Times New Roman"/>
                <w:color w:val="000000"/>
                <w:sz w:val="24"/>
                <w:szCs w:val="24"/>
                <w:lang w:eastAsia="ru-RU"/>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195FD1" w:rsidRPr="00BF1D95" w:rsidTr="00A241D6">
        <w:trPr>
          <w:trHeight w:val="498"/>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8.</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195FD1" w:rsidRPr="00BF1D95" w:rsidTr="00195FD1">
        <w:trPr>
          <w:trHeight w:val="312"/>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9.</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 xml:space="preserve">Экономически активный, предприимчивый, готовый к самозанятости.   </w:t>
            </w:r>
          </w:p>
        </w:tc>
      </w:tr>
      <w:tr w:rsidR="00195FD1" w:rsidRPr="00BF1D95" w:rsidTr="00195FD1">
        <w:trPr>
          <w:trHeight w:val="233"/>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15.</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Способный при взаимодействии с другими</w:t>
            </w:r>
          </w:p>
        </w:tc>
      </w:tr>
      <w:tr w:rsidR="00195FD1" w:rsidRPr="00BF1D95" w:rsidTr="00A241D6">
        <w:trPr>
          <w:trHeight w:val="498"/>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 16.</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195FD1" w:rsidRPr="00BF1D95" w:rsidTr="00A241D6">
        <w:trPr>
          <w:trHeight w:val="498"/>
        </w:trPr>
        <w:tc>
          <w:tcPr>
            <w:tcW w:w="925" w:type="dxa"/>
            <w:tcBorders>
              <w:top w:val="single" w:sz="8" w:space="0" w:color="000000"/>
              <w:left w:val="single" w:sz="8" w:space="0" w:color="000000"/>
              <w:bottom w:val="single" w:sz="8" w:space="0" w:color="000000"/>
              <w:right w:val="single" w:sz="2" w:space="0" w:color="000000"/>
            </w:tcBorders>
          </w:tcPr>
          <w:p w:rsidR="00195FD1" w:rsidRPr="00FD44DB" w:rsidRDefault="00195FD1" w:rsidP="00195FD1">
            <w:pPr>
              <w:spacing w:after="0" w:line="259" w:lineRule="auto"/>
              <w:rPr>
                <w:rFonts w:ascii="Times New Roman" w:eastAsia="Times New Roman" w:hAnsi="Times New Roman"/>
                <w:color w:val="000000"/>
                <w:sz w:val="24"/>
                <w:szCs w:val="24"/>
                <w:lang w:eastAsia="ru-RU"/>
              </w:rPr>
            </w:pPr>
            <w:r w:rsidRPr="00FD44DB">
              <w:rPr>
                <w:rFonts w:ascii="Times New Roman" w:hAnsi="Times New Roman"/>
                <w:sz w:val="24"/>
                <w:szCs w:val="24"/>
              </w:rPr>
              <w:t>ЛР17.</w:t>
            </w:r>
          </w:p>
        </w:tc>
        <w:tc>
          <w:tcPr>
            <w:tcW w:w="8931" w:type="dxa"/>
            <w:tcBorders>
              <w:top w:val="single" w:sz="8" w:space="0" w:color="000000"/>
              <w:left w:val="single" w:sz="2" w:space="0" w:color="000000"/>
              <w:bottom w:val="single" w:sz="8" w:space="0" w:color="000000"/>
              <w:right w:val="single" w:sz="8" w:space="0" w:color="000000"/>
            </w:tcBorders>
          </w:tcPr>
          <w:p w:rsidR="00195FD1" w:rsidRPr="00FD44DB" w:rsidRDefault="00195FD1" w:rsidP="00195FD1">
            <w:pPr>
              <w:spacing w:after="0" w:line="259" w:lineRule="auto"/>
              <w:ind w:right="115"/>
              <w:rPr>
                <w:rFonts w:ascii="Times New Roman" w:eastAsia="Times New Roman" w:hAnsi="Times New Roman"/>
                <w:color w:val="000000"/>
                <w:sz w:val="24"/>
                <w:szCs w:val="24"/>
                <w:lang w:eastAsia="ru-RU"/>
              </w:rPr>
            </w:pPr>
            <w:r w:rsidRPr="00FD44DB">
              <w:rPr>
                <w:rFonts w:ascii="Times New Roman" w:hAnsi="Times New Roman"/>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1686A" w:rsidRPr="00BF1D95" w:rsidRDefault="0071686A" w:rsidP="002D1911">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6064BD" w:rsidRPr="00BF1D95" w:rsidRDefault="006064BD" w:rsidP="000A63CD">
      <w:pPr>
        <w:spacing w:after="0" w:line="240" w:lineRule="auto"/>
        <w:rPr>
          <w:rFonts w:ascii="Times New Roman" w:hAnsi="Times New Roman"/>
          <w:sz w:val="24"/>
          <w:szCs w:val="24"/>
        </w:rPr>
      </w:pPr>
    </w:p>
    <w:p w:rsidR="00C52161" w:rsidRPr="00BF1D95" w:rsidRDefault="00C52161">
      <w:pPr>
        <w:rPr>
          <w:rFonts w:ascii="Times New Roman" w:hAnsi="Times New Roman"/>
          <w:b/>
          <w:sz w:val="24"/>
          <w:szCs w:val="24"/>
        </w:rPr>
      </w:pPr>
      <w:r w:rsidRPr="00BF1D95">
        <w:rPr>
          <w:b/>
          <w:sz w:val="24"/>
          <w:szCs w:val="24"/>
        </w:rPr>
        <w:br w:type="page"/>
      </w:r>
    </w:p>
    <w:p w:rsidR="00F23F15" w:rsidRDefault="00C52161" w:rsidP="00BF1D95">
      <w:pPr>
        <w:pStyle w:val="1"/>
        <w:rPr>
          <w:sz w:val="28"/>
          <w:szCs w:val="28"/>
        </w:rPr>
      </w:pPr>
      <w:bookmarkStart w:id="4" w:name="_Toc96885150"/>
      <w:r w:rsidRPr="00A241D6">
        <w:rPr>
          <w:sz w:val="28"/>
          <w:szCs w:val="28"/>
        </w:rPr>
        <w:lastRenderedPageBreak/>
        <w:t>2</w:t>
      </w:r>
      <w:r w:rsidR="00A241D6">
        <w:rPr>
          <w:sz w:val="28"/>
          <w:szCs w:val="28"/>
        </w:rPr>
        <w:t>.</w:t>
      </w:r>
      <w:r w:rsidRPr="00A241D6">
        <w:rPr>
          <w:sz w:val="28"/>
          <w:szCs w:val="28"/>
        </w:rPr>
        <w:t xml:space="preserve"> </w:t>
      </w:r>
      <w:r w:rsidR="00F23F15" w:rsidRPr="00A241D6">
        <w:rPr>
          <w:sz w:val="28"/>
          <w:szCs w:val="28"/>
        </w:rPr>
        <w:t>Планирование внеаудиторной самостоятельной работы</w:t>
      </w:r>
      <w:bookmarkEnd w:id="4"/>
    </w:p>
    <w:p w:rsidR="00A241D6" w:rsidRPr="00A241D6" w:rsidRDefault="00A241D6" w:rsidP="00A241D6">
      <w:pPr>
        <w:rPr>
          <w:lang w:eastAsia="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4365"/>
        <w:gridCol w:w="709"/>
        <w:gridCol w:w="2019"/>
      </w:tblGrid>
      <w:tr w:rsidR="00F23F15" w:rsidRPr="00A241D6" w:rsidTr="00A241D6">
        <w:tc>
          <w:tcPr>
            <w:tcW w:w="3114" w:type="dxa"/>
          </w:tcPr>
          <w:p w:rsidR="00F23F15" w:rsidRPr="00A241D6" w:rsidRDefault="00F23F15" w:rsidP="00A241D6">
            <w:pPr>
              <w:pStyle w:val="a6"/>
              <w:jc w:val="center"/>
              <w:rPr>
                <w:b/>
              </w:rPr>
            </w:pPr>
            <w:r w:rsidRPr="00A241D6">
              <w:rPr>
                <w:b/>
              </w:rPr>
              <w:t>Наименование раздела, темы</w:t>
            </w:r>
          </w:p>
        </w:tc>
        <w:tc>
          <w:tcPr>
            <w:tcW w:w="4365" w:type="dxa"/>
          </w:tcPr>
          <w:p w:rsidR="00F23F15" w:rsidRPr="00A241D6" w:rsidRDefault="00F23F15" w:rsidP="00A241D6">
            <w:pPr>
              <w:pStyle w:val="a6"/>
              <w:jc w:val="center"/>
              <w:rPr>
                <w:b/>
              </w:rPr>
            </w:pPr>
            <w:r w:rsidRPr="00A241D6">
              <w:rPr>
                <w:b/>
              </w:rPr>
              <w:t>Название внеаудиторной самостоятельной работы</w:t>
            </w:r>
          </w:p>
        </w:tc>
        <w:tc>
          <w:tcPr>
            <w:tcW w:w="709" w:type="dxa"/>
          </w:tcPr>
          <w:p w:rsidR="000A63CD" w:rsidRPr="00A241D6" w:rsidRDefault="00F23F15" w:rsidP="00A241D6">
            <w:pPr>
              <w:pStyle w:val="a6"/>
              <w:jc w:val="center"/>
              <w:rPr>
                <w:b/>
              </w:rPr>
            </w:pPr>
            <w:r w:rsidRPr="00A241D6">
              <w:rPr>
                <w:b/>
              </w:rPr>
              <w:t>Кол</w:t>
            </w:r>
            <w:r w:rsidR="000A63CD" w:rsidRPr="00A241D6">
              <w:rPr>
                <w:b/>
              </w:rPr>
              <w:t>.</w:t>
            </w:r>
          </w:p>
          <w:p w:rsidR="00F23F15" w:rsidRPr="00A241D6" w:rsidRDefault="00F23F15" w:rsidP="00A241D6">
            <w:pPr>
              <w:pStyle w:val="a6"/>
              <w:jc w:val="center"/>
              <w:rPr>
                <w:b/>
              </w:rPr>
            </w:pPr>
            <w:r w:rsidRPr="00A241D6">
              <w:rPr>
                <w:b/>
              </w:rPr>
              <w:t>час</w:t>
            </w:r>
            <w:r w:rsidR="000A63CD" w:rsidRPr="00A241D6">
              <w:rPr>
                <w:b/>
              </w:rPr>
              <w:t>.</w:t>
            </w:r>
          </w:p>
        </w:tc>
        <w:tc>
          <w:tcPr>
            <w:tcW w:w="2019" w:type="dxa"/>
          </w:tcPr>
          <w:p w:rsidR="00F23F15" w:rsidRPr="00A241D6" w:rsidRDefault="00F23F15" w:rsidP="00A241D6">
            <w:pPr>
              <w:pStyle w:val="a6"/>
              <w:jc w:val="center"/>
              <w:rPr>
                <w:b/>
              </w:rPr>
            </w:pPr>
            <w:r w:rsidRPr="00A241D6">
              <w:rPr>
                <w:b/>
              </w:rPr>
              <w:t>Форма представления результата</w:t>
            </w:r>
          </w:p>
        </w:tc>
      </w:tr>
      <w:tr w:rsidR="00A241D6" w:rsidRPr="00BF1D95" w:rsidTr="00A241D6">
        <w:tc>
          <w:tcPr>
            <w:tcW w:w="10207" w:type="dxa"/>
            <w:gridSpan w:val="4"/>
          </w:tcPr>
          <w:p w:rsidR="00A241D6" w:rsidRPr="00A241D6" w:rsidRDefault="00A241D6" w:rsidP="00A241D6">
            <w:pPr>
              <w:pStyle w:val="a6"/>
              <w:jc w:val="left"/>
              <w:rPr>
                <w:b/>
                <w:bCs/>
              </w:rPr>
            </w:pPr>
            <w:r w:rsidRPr="00A241D6">
              <w:rPr>
                <w:b/>
                <w:bCs/>
              </w:rPr>
              <w:t>МДК.04.01 Основы организации и планирования производственных работ на сварочном участке</w:t>
            </w:r>
          </w:p>
        </w:tc>
      </w:tr>
      <w:tr w:rsidR="00F23F15" w:rsidRPr="00BF1D95" w:rsidTr="00A241D6">
        <w:trPr>
          <w:trHeight w:val="1085"/>
        </w:trPr>
        <w:tc>
          <w:tcPr>
            <w:tcW w:w="3114" w:type="dxa"/>
          </w:tcPr>
          <w:p w:rsidR="00F23F15" w:rsidRPr="00A241D6" w:rsidRDefault="000A63CD" w:rsidP="00A241D6">
            <w:pPr>
              <w:pStyle w:val="a6"/>
              <w:jc w:val="left"/>
            </w:pPr>
            <w:r w:rsidRPr="00A241D6">
              <w:t>Тема 1</w:t>
            </w:r>
            <w:r w:rsidR="00A241D6">
              <w:t>.</w:t>
            </w:r>
            <w:r w:rsidRPr="00A241D6">
              <w:t xml:space="preserve"> Роль машиностроения и развитие сварочного производства</w:t>
            </w:r>
          </w:p>
        </w:tc>
        <w:tc>
          <w:tcPr>
            <w:tcW w:w="4365" w:type="dxa"/>
          </w:tcPr>
          <w:p w:rsidR="000A63CD" w:rsidRPr="00A241D6" w:rsidRDefault="000A63CD" w:rsidP="00A241D6">
            <w:pPr>
              <w:pStyle w:val="a6"/>
              <w:jc w:val="left"/>
              <w:rPr>
                <w:bCs/>
              </w:rPr>
            </w:pPr>
            <w:r w:rsidRPr="00A241D6">
              <w:rPr>
                <w:bCs/>
              </w:rPr>
              <w:t>1</w:t>
            </w:r>
            <w:r w:rsidR="00A241D6">
              <w:rPr>
                <w:bCs/>
              </w:rPr>
              <w:t>.</w:t>
            </w:r>
            <w:r w:rsidRPr="00A241D6">
              <w:rPr>
                <w:bCs/>
              </w:rPr>
              <w:tab/>
              <w:t>Изучение структуры производственных фондов предприятия</w:t>
            </w:r>
          </w:p>
          <w:p w:rsidR="00F23F15" w:rsidRPr="00A241D6" w:rsidRDefault="000A63CD" w:rsidP="00A241D6">
            <w:pPr>
              <w:pStyle w:val="a6"/>
              <w:jc w:val="left"/>
              <w:rPr>
                <w:bCs/>
              </w:rPr>
            </w:pPr>
            <w:r w:rsidRPr="00A241D6">
              <w:rPr>
                <w:bCs/>
              </w:rPr>
              <w:t>2</w:t>
            </w:r>
            <w:r w:rsidR="00A241D6">
              <w:rPr>
                <w:bCs/>
              </w:rPr>
              <w:t>.</w:t>
            </w:r>
            <w:r w:rsidRPr="00A241D6">
              <w:rPr>
                <w:bCs/>
              </w:rPr>
              <w:tab/>
              <w:t>Показатели эффективности оборотных средств</w:t>
            </w:r>
          </w:p>
        </w:tc>
        <w:tc>
          <w:tcPr>
            <w:tcW w:w="709" w:type="dxa"/>
          </w:tcPr>
          <w:p w:rsidR="00F23F15" w:rsidRPr="00A241D6" w:rsidRDefault="000A63CD" w:rsidP="00A241D6">
            <w:pPr>
              <w:pStyle w:val="a6"/>
              <w:jc w:val="center"/>
              <w:rPr>
                <w:bCs/>
                <w:highlight w:val="yellow"/>
              </w:rPr>
            </w:pPr>
            <w:r w:rsidRPr="00A241D6">
              <w:rPr>
                <w:bCs/>
              </w:rPr>
              <w:t>5</w:t>
            </w:r>
          </w:p>
        </w:tc>
        <w:tc>
          <w:tcPr>
            <w:tcW w:w="2019" w:type="dxa"/>
          </w:tcPr>
          <w:p w:rsidR="00F23F15" w:rsidRPr="00A241D6" w:rsidRDefault="00C52161" w:rsidP="00BF1D95">
            <w:pPr>
              <w:pStyle w:val="a6"/>
              <w:rPr>
                <w:highlight w:val="yellow"/>
              </w:rPr>
            </w:pPr>
            <w:r w:rsidRPr="00A241D6">
              <w:t>Самостоятельное решение ситуационных задач</w:t>
            </w:r>
          </w:p>
        </w:tc>
      </w:tr>
      <w:tr w:rsidR="00405CA6" w:rsidRPr="00BF1D95" w:rsidTr="00A241D6">
        <w:trPr>
          <w:trHeight w:val="478"/>
        </w:trPr>
        <w:tc>
          <w:tcPr>
            <w:tcW w:w="3114" w:type="dxa"/>
          </w:tcPr>
          <w:p w:rsidR="00405CA6" w:rsidRPr="00A241D6" w:rsidRDefault="000A63CD" w:rsidP="00A241D6">
            <w:pPr>
              <w:pStyle w:val="a6"/>
              <w:jc w:val="left"/>
            </w:pPr>
            <w:r w:rsidRPr="00A241D6">
              <w:t>Тема 2</w:t>
            </w:r>
            <w:r w:rsidR="00A241D6">
              <w:t>.</w:t>
            </w:r>
            <w:r w:rsidRPr="00A241D6">
              <w:t xml:space="preserve"> Организация управления предприятием</w:t>
            </w:r>
          </w:p>
        </w:tc>
        <w:tc>
          <w:tcPr>
            <w:tcW w:w="4365" w:type="dxa"/>
          </w:tcPr>
          <w:p w:rsidR="00405CA6" w:rsidRPr="00A241D6" w:rsidRDefault="000A63CD" w:rsidP="00A241D6">
            <w:pPr>
              <w:pStyle w:val="a6"/>
              <w:jc w:val="left"/>
              <w:rPr>
                <w:bCs/>
              </w:rPr>
            </w:pPr>
            <w:r w:rsidRPr="00A241D6">
              <w:rPr>
                <w:bCs/>
              </w:rPr>
              <w:t>3</w:t>
            </w:r>
            <w:r w:rsidR="00A241D6">
              <w:rPr>
                <w:bCs/>
              </w:rPr>
              <w:t>.</w:t>
            </w:r>
            <w:r w:rsidRPr="00A241D6">
              <w:rPr>
                <w:bCs/>
              </w:rPr>
              <w:t xml:space="preserve"> Изучение принципиальной схемы структуры управления промышленным предприятием</w:t>
            </w:r>
          </w:p>
        </w:tc>
        <w:tc>
          <w:tcPr>
            <w:tcW w:w="709" w:type="dxa"/>
          </w:tcPr>
          <w:p w:rsidR="00405CA6" w:rsidRPr="00A241D6" w:rsidRDefault="000A63CD" w:rsidP="00A241D6">
            <w:pPr>
              <w:pStyle w:val="a6"/>
              <w:jc w:val="center"/>
              <w:rPr>
                <w:bCs/>
                <w:highlight w:val="yellow"/>
              </w:rPr>
            </w:pPr>
            <w:r w:rsidRPr="00A241D6">
              <w:rPr>
                <w:bCs/>
              </w:rPr>
              <w:t>2</w:t>
            </w:r>
          </w:p>
        </w:tc>
        <w:tc>
          <w:tcPr>
            <w:tcW w:w="2019" w:type="dxa"/>
          </w:tcPr>
          <w:p w:rsidR="00405CA6" w:rsidRPr="00A241D6" w:rsidRDefault="00C52161" w:rsidP="00BF1D95">
            <w:pPr>
              <w:pStyle w:val="a6"/>
              <w:rPr>
                <w:highlight w:val="yellow"/>
              </w:rPr>
            </w:pPr>
            <w:r w:rsidRPr="00A241D6">
              <w:t>Сравнительный анализ</w:t>
            </w:r>
          </w:p>
        </w:tc>
      </w:tr>
      <w:tr w:rsidR="00405CA6" w:rsidRPr="00BF1D95" w:rsidTr="00A241D6">
        <w:trPr>
          <w:trHeight w:val="627"/>
        </w:trPr>
        <w:tc>
          <w:tcPr>
            <w:tcW w:w="3114" w:type="dxa"/>
          </w:tcPr>
          <w:p w:rsidR="00A835E6" w:rsidRPr="00A241D6" w:rsidRDefault="000A63CD" w:rsidP="00A241D6">
            <w:pPr>
              <w:pStyle w:val="a6"/>
              <w:jc w:val="left"/>
            </w:pPr>
            <w:r w:rsidRPr="00A241D6">
              <w:t>Тема 3</w:t>
            </w:r>
            <w:r w:rsidR="00A241D6">
              <w:t>.</w:t>
            </w:r>
            <w:r w:rsidRPr="00A241D6">
              <w:t xml:space="preserve"> Организация сварочного производства</w:t>
            </w:r>
          </w:p>
        </w:tc>
        <w:tc>
          <w:tcPr>
            <w:tcW w:w="4365" w:type="dxa"/>
          </w:tcPr>
          <w:p w:rsidR="00405CA6" w:rsidRPr="00A241D6" w:rsidRDefault="000A63CD" w:rsidP="00A241D6">
            <w:pPr>
              <w:pStyle w:val="a6"/>
              <w:jc w:val="left"/>
              <w:rPr>
                <w:bCs/>
              </w:rPr>
            </w:pPr>
            <w:r w:rsidRPr="00A241D6">
              <w:rPr>
                <w:bCs/>
              </w:rPr>
              <w:t>4</w:t>
            </w:r>
            <w:r w:rsidR="00A241D6">
              <w:rPr>
                <w:bCs/>
              </w:rPr>
              <w:t>.</w:t>
            </w:r>
            <w:r w:rsidRPr="00A241D6">
              <w:rPr>
                <w:bCs/>
              </w:rPr>
              <w:t xml:space="preserve"> Изучение нормативных документов на проведение сварочных работ</w:t>
            </w:r>
          </w:p>
        </w:tc>
        <w:tc>
          <w:tcPr>
            <w:tcW w:w="709" w:type="dxa"/>
          </w:tcPr>
          <w:p w:rsidR="00405CA6" w:rsidRPr="00A241D6" w:rsidRDefault="000A63CD" w:rsidP="00A241D6">
            <w:pPr>
              <w:pStyle w:val="a6"/>
              <w:jc w:val="center"/>
              <w:rPr>
                <w:bCs/>
                <w:highlight w:val="yellow"/>
              </w:rPr>
            </w:pPr>
            <w:r w:rsidRPr="00A241D6">
              <w:rPr>
                <w:bCs/>
              </w:rPr>
              <w:t>8</w:t>
            </w:r>
          </w:p>
        </w:tc>
        <w:tc>
          <w:tcPr>
            <w:tcW w:w="2019" w:type="dxa"/>
          </w:tcPr>
          <w:p w:rsidR="00C52161" w:rsidRPr="00A241D6" w:rsidRDefault="00C52161" w:rsidP="00BF1D95">
            <w:pPr>
              <w:pStyle w:val="a6"/>
            </w:pPr>
            <w:r w:rsidRPr="00A241D6">
              <w:t>Конспект</w:t>
            </w:r>
          </w:p>
          <w:p w:rsidR="00405CA6" w:rsidRPr="00A241D6" w:rsidRDefault="00405CA6" w:rsidP="00BF1D95">
            <w:pPr>
              <w:pStyle w:val="a6"/>
              <w:rPr>
                <w:highlight w:val="yellow"/>
              </w:rPr>
            </w:pPr>
          </w:p>
        </w:tc>
      </w:tr>
      <w:tr w:rsidR="00F23F15" w:rsidRPr="00BF1D95" w:rsidTr="00A241D6">
        <w:tc>
          <w:tcPr>
            <w:tcW w:w="3114" w:type="dxa"/>
          </w:tcPr>
          <w:p w:rsidR="00F23F15" w:rsidRPr="00A241D6" w:rsidRDefault="000A63CD" w:rsidP="00A241D6">
            <w:pPr>
              <w:pStyle w:val="a6"/>
              <w:jc w:val="left"/>
              <w:rPr>
                <w:bCs/>
              </w:rPr>
            </w:pPr>
            <w:r w:rsidRPr="00A241D6">
              <w:rPr>
                <w:bCs/>
              </w:rPr>
              <w:t>Тема 4</w:t>
            </w:r>
            <w:r w:rsidR="00A241D6">
              <w:rPr>
                <w:bCs/>
              </w:rPr>
              <w:t>.</w:t>
            </w:r>
            <w:r w:rsidRPr="00A241D6">
              <w:rPr>
                <w:bCs/>
              </w:rPr>
              <w:t xml:space="preserve"> Организация технической подготовки сварочного производства</w:t>
            </w:r>
          </w:p>
        </w:tc>
        <w:tc>
          <w:tcPr>
            <w:tcW w:w="4365" w:type="dxa"/>
          </w:tcPr>
          <w:p w:rsidR="000A63CD" w:rsidRPr="00A241D6" w:rsidRDefault="000A63CD" w:rsidP="00A241D6">
            <w:pPr>
              <w:pStyle w:val="a6"/>
              <w:jc w:val="left"/>
              <w:rPr>
                <w:bCs/>
              </w:rPr>
            </w:pPr>
            <w:r w:rsidRPr="00A241D6">
              <w:rPr>
                <w:bCs/>
              </w:rPr>
              <w:t>5</w:t>
            </w:r>
            <w:r w:rsidR="00A241D6">
              <w:rPr>
                <w:bCs/>
              </w:rPr>
              <w:t>.</w:t>
            </w:r>
            <w:r w:rsidRPr="00A241D6">
              <w:rPr>
                <w:bCs/>
              </w:rPr>
              <w:t xml:space="preserve"> Себестоим</w:t>
            </w:r>
            <w:r w:rsidR="00E265C9" w:rsidRPr="00A241D6">
              <w:rPr>
                <w:bCs/>
              </w:rPr>
              <w:t>ость продукции. Калькулирование</w:t>
            </w:r>
          </w:p>
          <w:p w:rsidR="00F23F15" w:rsidRPr="00A241D6" w:rsidRDefault="00E265C9" w:rsidP="00A241D6">
            <w:pPr>
              <w:pStyle w:val="a6"/>
              <w:jc w:val="left"/>
              <w:rPr>
                <w:bCs/>
              </w:rPr>
            </w:pPr>
            <w:r w:rsidRPr="00A241D6">
              <w:rPr>
                <w:bCs/>
              </w:rPr>
              <w:t>6</w:t>
            </w:r>
            <w:r w:rsidR="00A241D6">
              <w:rPr>
                <w:bCs/>
              </w:rPr>
              <w:t>.</w:t>
            </w:r>
            <w:r w:rsidRPr="00A241D6">
              <w:rPr>
                <w:bCs/>
              </w:rPr>
              <w:t xml:space="preserve"> </w:t>
            </w:r>
            <w:r w:rsidR="000A63CD" w:rsidRPr="00A241D6">
              <w:rPr>
                <w:bCs/>
              </w:rPr>
              <w:t>Конструкт</w:t>
            </w:r>
            <w:r w:rsidRPr="00A241D6">
              <w:rPr>
                <w:bCs/>
              </w:rPr>
              <w:t>орская подготовка производства</w:t>
            </w:r>
          </w:p>
        </w:tc>
        <w:tc>
          <w:tcPr>
            <w:tcW w:w="709" w:type="dxa"/>
          </w:tcPr>
          <w:p w:rsidR="00F23F15" w:rsidRPr="00A241D6" w:rsidRDefault="00C52161" w:rsidP="00A241D6">
            <w:pPr>
              <w:pStyle w:val="a6"/>
              <w:jc w:val="center"/>
              <w:rPr>
                <w:bCs/>
              </w:rPr>
            </w:pPr>
            <w:r w:rsidRPr="00A241D6">
              <w:rPr>
                <w:bCs/>
              </w:rPr>
              <w:t>4</w:t>
            </w:r>
          </w:p>
          <w:p w:rsidR="00C52161" w:rsidRPr="00A241D6" w:rsidRDefault="00C52161" w:rsidP="00A241D6">
            <w:pPr>
              <w:pStyle w:val="a6"/>
              <w:jc w:val="center"/>
              <w:rPr>
                <w:bCs/>
              </w:rPr>
            </w:pPr>
          </w:p>
          <w:p w:rsidR="00C52161" w:rsidRPr="00A241D6" w:rsidRDefault="00C52161" w:rsidP="00A241D6">
            <w:pPr>
              <w:pStyle w:val="a6"/>
              <w:jc w:val="center"/>
              <w:rPr>
                <w:bCs/>
                <w:highlight w:val="yellow"/>
              </w:rPr>
            </w:pPr>
            <w:r w:rsidRPr="00A241D6">
              <w:rPr>
                <w:bCs/>
              </w:rPr>
              <w:t>5</w:t>
            </w:r>
          </w:p>
        </w:tc>
        <w:tc>
          <w:tcPr>
            <w:tcW w:w="2019" w:type="dxa"/>
          </w:tcPr>
          <w:p w:rsidR="00DD2B83" w:rsidRPr="00A241D6" w:rsidRDefault="000A63CD" w:rsidP="00BF1D95">
            <w:pPr>
              <w:pStyle w:val="a6"/>
            </w:pPr>
            <w:r w:rsidRPr="00A241D6">
              <w:t>Конспект</w:t>
            </w:r>
          </w:p>
          <w:p w:rsidR="000A63CD" w:rsidRPr="00A241D6" w:rsidRDefault="000A63CD" w:rsidP="00BF1D95">
            <w:pPr>
              <w:pStyle w:val="a6"/>
            </w:pPr>
          </w:p>
          <w:p w:rsidR="000A63CD" w:rsidRPr="00A241D6" w:rsidRDefault="00D30D85" w:rsidP="00BF1D95">
            <w:pPr>
              <w:pStyle w:val="a6"/>
            </w:pPr>
            <w:r w:rsidRPr="00A241D6">
              <w:t>Сообщение</w:t>
            </w:r>
            <w:r w:rsidR="000A63CD" w:rsidRPr="00A241D6">
              <w:t xml:space="preserve"> </w:t>
            </w:r>
          </w:p>
        </w:tc>
      </w:tr>
      <w:tr w:rsidR="00F23F15" w:rsidRPr="00BF1D95" w:rsidTr="00A241D6">
        <w:tc>
          <w:tcPr>
            <w:tcW w:w="3114" w:type="dxa"/>
          </w:tcPr>
          <w:p w:rsidR="00F23F15" w:rsidRPr="00A241D6" w:rsidRDefault="00E265C9" w:rsidP="00A241D6">
            <w:pPr>
              <w:pStyle w:val="a6"/>
              <w:jc w:val="left"/>
            </w:pPr>
            <w:r w:rsidRPr="00A241D6">
              <w:t>Тема 5</w:t>
            </w:r>
            <w:r w:rsidR="00A241D6">
              <w:t>.</w:t>
            </w:r>
            <w:r w:rsidRPr="00A241D6">
              <w:t xml:space="preserve"> Научная организация труда</w:t>
            </w:r>
          </w:p>
        </w:tc>
        <w:tc>
          <w:tcPr>
            <w:tcW w:w="4365" w:type="dxa"/>
          </w:tcPr>
          <w:p w:rsidR="00F23F15" w:rsidRPr="00A241D6" w:rsidRDefault="00E265C9" w:rsidP="00A241D6">
            <w:pPr>
              <w:pStyle w:val="a6"/>
              <w:jc w:val="left"/>
              <w:rPr>
                <w:bCs/>
              </w:rPr>
            </w:pPr>
            <w:r w:rsidRPr="00A241D6">
              <w:rPr>
                <w:bCs/>
              </w:rPr>
              <w:t>7</w:t>
            </w:r>
            <w:r w:rsidR="00A241D6">
              <w:rPr>
                <w:bCs/>
              </w:rPr>
              <w:t>.</w:t>
            </w:r>
            <w:r w:rsidRPr="00A241D6">
              <w:rPr>
                <w:bCs/>
              </w:rPr>
              <w:t xml:space="preserve"> Методы и средства защиты от опасностей технологических процессов</w:t>
            </w:r>
          </w:p>
        </w:tc>
        <w:tc>
          <w:tcPr>
            <w:tcW w:w="709" w:type="dxa"/>
          </w:tcPr>
          <w:p w:rsidR="00F23F15" w:rsidRPr="00A241D6" w:rsidRDefault="008330B6" w:rsidP="00A241D6">
            <w:pPr>
              <w:pStyle w:val="a6"/>
              <w:jc w:val="center"/>
              <w:rPr>
                <w:bCs/>
              </w:rPr>
            </w:pPr>
            <w:r w:rsidRPr="00A241D6">
              <w:rPr>
                <w:bCs/>
              </w:rPr>
              <w:t>6</w:t>
            </w:r>
          </w:p>
        </w:tc>
        <w:tc>
          <w:tcPr>
            <w:tcW w:w="2019" w:type="dxa"/>
          </w:tcPr>
          <w:p w:rsidR="00F23F15" w:rsidRPr="00A241D6" w:rsidRDefault="00E265C9" w:rsidP="00BF1D95">
            <w:pPr>
              <w:pStyle w:val="a6"/>
            </w:pPr>
            <w:r w:rsidRPr="00A241D6">
              <w:t>Реферат</w:t>
            </w:r>
          </w:p>
        </w:tc>
      </w:tr>
      <w:tr w:rsidR="00405CA6" w:rsidRPr="00BF1D95" w:rsidTr="00A241D6">
        <w:trPr>
          <w:trHeight w:val="416"/>
        </w:trPr>
        <w:tc>
          <w:tcPr>
            <w:tcW w:w="3114" w:type="dxa"/>
          </w:tcPr>
          <w:p w:rsidR="00405CA6" w:rsidRPr="00A241D6" w:rsidRDefault="00E265C9" w:rsidP="00A241D6">
            <w:pPr>
              <w:pStyle w:val="a6"/>
              <w:jc w:val="left"/>
            </w:pPr>
            <w:r w:rsidRPr="00A241D6">
              <w:t>Тема 6</w:t>
            </w:r>
            <w:r w:rsidR="00A241D6">
              <w:t>.</w:t>
            </w:r>
            <w:r w:rsidRPr="00A241D6">
              <w:t xml:space="preserve"> Организация оплаты труда</w:t>
            </w:r>
          </w:p>
        </w:tc>
        <w:tc>
          <w:tcPr>
            <w:tcW w:w="4365" w:type="dxa"/>
          </w:tcPr>
          <w:p w:rsidR="00E265C9" w:rsidRPr="00A241D6" w:rsidRDefault="00E265C9" w:rsidP="00A241D6">
            <w:pPr>
              <w:pStyle w:val="a6"/>
              <w:jc w:val="left"/>
            </w:pPr>
            <w:r w:rsidRPr="00A241D6">
              <w:t>8</w:t>
            </w:r>
            <w:r w:rsidR="00A241D6">
              <w:t>.</w:t>
            </w:r>
            <w:r w:rsidRPr="00A241D6">
              <w:t xml:space="preserve"> Системы индивидуальной оплаты труда ИТР и служащих.</w:t>
            </w:r>
          </w:p>
          <w:p w:rsidR="00405CA6" w:rsidRPr="00A241D6" w:rsidRDefault="00E265C9" w:rsidP="00A241D6">
            <w:pPr>
              <w:pStyle w:val="a6"/>
              <w:jc w:val="left"/>
            </w:pPr>
            <w:r w:rsidRPr="00A241D6">
              <w:t>9</w:t>
            </w:r>
            <w:r w:rsidR="00A241D6">
              <w:t>.</w:t>
            </w:r>
            <w:r w:rsidRPr="00A241D6">
              <w:t xml:space="preserve"> Системы коллективной оплаты труда</w:t>
            </w:r>
          </w:p>
        </w:tc>
        <w:tc>
          <w:tcPr>
            <w:tcW w:w="709" w:type="dxa"/>
          </w:tcPr>
          <w:p w:rsidR="00405CA6" w:rsidRPr="00A241D6" w:rsidRDefault="00E265C9" w:rsidP="00A241D6">
            <w:pPr>
              <w:pStyle w:val="a6"/>
              <w:jc w:val="center"/>
              <w:rPr>
                <w:bCs/>
              </w:rPr>
            </w:pPr>
            <w:r w:rsidRPr="00A241D6">
              <w:rPr>
                <w:bCs/>
              </w:rPr>
              <w:t>7</w:t>
            </w:r>
          </w:p>
        </w:tc>
        <w:tc>
          <w:tcPr>
            <w:tcW w:w="2019" w:type="dxa"/>
          </w:tcPr>
          <w:p w:rsidR="00405CA6" w:rsidRPr="00A241D6" w:rsidRDefault="00C52161" w:rsidP="00BF1D95">
            <w:pPr>
              <w:pStyle w:val="a6"/>
            </w:pPr>
            <w:r w:rsidRPr="00A241D6">
              <w:t xml:space="preserve">Сравнительный анализ </w:t>
            </w:r>
          </w:p>
        </w:tc>
      </w:tr>
      <w:tr w:rsidR="00E265C9" w:rsidRPr="00BF1D95" w:rsidTr="00A241D6">
        <w:tc>
          <w:tcPr>
            <w:tcW w:w="3114" w:type="dxa"/>
          </w:tcPr>
          <w:p w:rsidR="00E265C9" w:rsidRPr="00A241D6" w:rsidRDefault="00E265C9" w:rsidP="00A241D6">
            <w:pPr>
              <w:pStyle w:val="a6"/>
              <w:jc w:val="left"/>
            </w:pPr>
            <w:r w:rsidRPr="00A241D6">
              <w:t>Тема 7</w:t>
            </w:r>
            <w:r w:rsidR="00A241D6">
              <w:t>.</w:t>
            </w:r>
            <w:r w:rsidRPr="00A241D6">
              <w:t xml:space="preserve"> Организация вспомогательного производства</w:t>
            </w:r>
          </w:p>
        </w:tc>
        <w:tc>
          <w:tcPr>
            <w:tcW w:w="4365" w:type="dxa"/>
          </w:tcPr>
          <w:p w:rsidR="00E265C9" w:rsidRPr="00A241D6" w:rsidRDefault="00E265C9" w:rsidP="00A241D6">
            <w:pPr>
              <w:pStyle w:val="a6"/>
              <w:jc w:val="left"/>
              <w:rPr>
                <w:bCs/>
              </w:rPr>
            </w:pPr>
            <w:r w:rsidRPr="00A241D6">
              <w:rPr>
                <w:bCs/>
              </w:rPr>
              <w:t>10</w:t>
            </w:r>
            <w:r w:rsidR="00A241D6">
              <w:rPr>
                <w:bCs/>
              </w:rPr>
              <w:t>.</w:t>
            </w:r>
            <w:r w:rsidRPr="00A241D6">
              <w:rPr>
                <w:bCs/>
              </w:rPr>
              <w:t xml:space="preserve"> Организация ремонтной и энергетической службы. Организация складского хозяйства и транспортной службы</w:t>
            </w:r>
          </w:p>
        </w:tc>
        <w:tc>
          <w:tcPr>
            <w:tcW w:w="709" w:type="dxa"/>
          </w:tcPr>
          <w:p w:rsidR="00E265C9" w:rsidRPr="00A241D6" w:rsidRDefault="00E265C9" w:rsidP="00A241D6">
            <w:pPr>
              <w:pStyle w:val="a6"/>
              <w:jc w:val="center"/>
              <w:rPr>
                <w:bCs/>
              </w:rPr>
            </w:pPr>
            <w:r w:rsidRPr="00A241D6">
              <w:rPr>
                <w:bCs/>
              </w:rPr>
              <w:t>7</w:t>
            </w:r>
          </w:p>
        </w:tc>
        <w:tc>
          <w:tcPr>
            <w:tcW w:w="2019" w:type="dxa"/>
          </w:tcPr>
          <w:p w:rsidR="00E265C9" w:rsidRPr="00A241D6" w:rsidRDefault="00E265C9" w:rsidP="00BF1D95">
            <w:pPr>
              <w:pStyle w:val="a6"/>
            </w:pPr>
            <w:r w:rsidRPr="00A241D6">
              <w:t>Презентация</w:t>
            </w:r>
          </w:p>
        </w:tc>
      </w:tr>
      <w:tr w:rsidR="00E265C9" w:rsidRPr="00BF1D95" w:rsidTr="00A241D6">
        <w:tc>
          <w:tcPr>
            <w:tcW w:w="3114" w:type="dxa"/>
          </w:tcPr>
          <w:p w:rsidR="00E265C9" w:rsidRPr="00A241D6" w:rsidRDefault="00E265C9" w:rsidP="00A241D6">
            <w:pPr>
              <w:pStyle w:val="a6"/>
              <w:jc w:val="left"/>
            </w:pPr>
            <w:r w:rsidRPr="00A241D6">
              <w:t xml:space="preserve">Тема </w:t>
            </w:r>
            <w:r w:rsidR="00C52161" w:rsidRPr="00A241D6">
              <w:t>8</w:t>
            </w:r>
            <w:r w:rsidR="00A241D6">
              <w:t>.</w:t>
            </w:r>
            <w:r w:rsidR="00C52161" w:rsidRPr="00A241D6">
              <w:t xml:space="preserve"> Материальное</w:t>
            </w:r>
            <w:r w:rsidRPr="00A241D6">
              <w:t xml:space="preserve"> и моральное стимулирование труда в сварочном производстве. Мотивация труда.</w:t>
            </w:r>
          </w:p>
        </w:tc>
        <w:tc>
          <w:tcPr>
            <w:tcW w:w="4365" w:type="dxa"/>
          </w:tcPr>
          <w:p w:rsidR="00E265C9" w:rsidRPr="00A241D6" w:rsidRDefault="00E265C9" w:rsidP="00A241D6">
            <w:pPr>
              <w:pStyle w:val="a6"/>
              <w:jc w:val="left"/>
              <w:rPr>
                <w:bCs/>
              </w:rPr>
            </w:pPr>
            <w:r w:rsidRPr="00A241D6">
              <w:rPr>
                <w:bCs/>
              </w:rPr>
              <w:t>11</w:t>
            </w:r>
            <w:r w:rsidR="00A241D6">
              <w:rPr>
                <w:bCs/>
              </w:rPr>
              <w:t>.</w:t>
            </w:r>
            <w:r w:rsidR="00C52161" w:rsidRPr="00A241D6">
              <w:rPr>
                <w:bCs/>
              </w:rPr>
              <w:t xml:space="preserve"> </w:t>
            </w:r>
            <w:r w:rsidRPr="00A241D6">
              <w:rPr>
                <w:bCs/>
              </w:rPr>
              <w:t>Премирование работников сварочного производства</w:t>
            </w:r>
          </w:p>
          <w:p w:rsidR="00E265C9" w:rsidRPr="00A241D6" w:rsidRDefault="00E265C9" w:rsidP="00A241D6">
            <w:pPr>
              <w:pStyle w:val="a6"/>
              <w:jc w:val="left"/>
              <w:rPr>
                <w:bCs/>
              </w:rPr>
            </w:pPr>
            <w:r w:rsidRPr="00A241D6">
              <w:rPr>
                <w:bCs/>
              </w:rPr>
              <w:t>12</w:t>
            </w:r>
            <w:r w:rsidR="00A241D6">
              <w:rPr>
                <w:bCs/>
              </w:rPr>
              <w:t>.</w:t>
            </w:r>
            <w:r w:rsidRPr="00A241D6">
              <w:rPr>
                <w:bCs/>
              </w:rPr>
              <w:t xml:space="preserve"> Формы и системы оплаты труда рабочих</w:t>
            </w:r>
          </w:p>
        </w:tc>
        <w:tc>
          <w:tcPr>
            <w:tcW w:w="709" w:type="dxa"/>
          </w:tcPr>
          <w:p w:rsidR="00E265C9" w:rsidRPr="00A241D6" w:rsidRDefault="00C52161" w:rsidP="00A241D6">
            <w:pPr>
              <w:pStyle w:val="a6"/>
              <w:jc w:val="center"/>
              <w:rPr>
                <w:bCs/>
              </w:rPr>
            </w:pPr>
            <w:r w:rsidRPr="00A241D6">
              <w:rPr>
                <w:bCs/>
              </w:rPr>
              <w:t>1</w:t>
            </w:r>
          </w:p>
          <w:p w:rsidR="00C52161" w:rsidRPr="00A241D6" w:rsidRDefault="00C52161" w:rsidP="00A241D6">
            <w:pPr>
              <w:pStyle w:val="a6"/>
              <w:jc w:val="center"/>
              <w:rPr>
                <w:bCs/>
              </w:rPr>
            </w:pPr>
          </w:p>
          <w:p w:rsidR="00C52161" w:rsidRPr="00A241D6" w:rsidRDefault="00C52161" w:rsidP="00A241D6">
            <w:pPr>
              <w:pStyle w:val="a6"/>
              <w:jc w:val="center"/>
              <w:rPr>
                <w:bCs/>
              </w:rPr>
            </w:pPr>
            <w:r w:rsidRPr="00A241D6">
              <w:rPr>
                <w:bCs/>
              </w:rPr>
              <w:t>1</w:t>
            </w:r>
          </w:p>
        </w:tc>
        <w:tc>
          <w:tcPr>
            <w:tcW w:w="2019" w:type="dxa"/>
          </w:tcPr>
          <w:p w:rsidR="00E265C9" w:rsidRPr="00A241D6" w:rsidRDefault="00E265C9" w:rsidP="00BF1D95">
            <w:pPr>
              <w:pStyle w:val="a6"/>
            </w:pPr>
            <w:r w:rsidRPr="00A241D6">
              <w:t xml:space="preserve">Доклад </w:t>
            </w:r>
          </w:p>
          <w:p w:rsidR="00E265C9" w:rsidRPr="00A241D6" w:rsidRDefault="00E265C9" w:rsidP="00BF1D95">
            <w:pPr>
              <w:pStyle w:val="a6"/>
            </w:pPr>
          </w:p>
          <w:p w:rsidR="00E265C9" w:rsidRPr="00A241D6" w:rsidRDefault="00E265C9" w:rsidP="00BF1D95">
            <w:pPr>
              <w:pStyle w:val="a6"/>
            </w:pPr>
            <w:r w:rsidRPr="00A241D6">
              <w:t>Реферат</w:t>
            </w:r>
          </w:p>
        </w:tc>
      </w:tr>
      <w:tr w:rsidR="00E265C9" w:rsidRPr="00BF1D95" w:rsidTr="00A241D6">
        <w:tc>
          <w:tcPr>
            <w:tcW w:w="3114" w:type="dxa"/>
          </w:tcPr>
          <w:p w:rsidR="00E265C9" w:rsidRPr="00A241D6" w:rsidRDefault="00E265C9" w:rsidP="00A241D6">
            <w:pPr>
              <w:pStyle w:val="a6"/>
              <w:jc w:val="left"/>
            </w:pPr>
            <w:r w:rsidRPr="00A241D6">
              <w:t>Тема 9</w:t>
            </w:r>
            <w:r w:rsidR="00A241D6">
              <w:t>.</w:t>
            </w:r>
            <w:r w:rsidRPr="00A241D6">
              <w:t xml:space="preserve"> Принятие управленческих решений</w:t>
            </w:r>
          </w:p>
        </w:tc>
        <w:tc>
          <w:tcPr>
            <w:tcW w:w="4365" w:type="dxa"/>
          </w:tcPr>
          <w:p w:rsidR="00E265C9" w:rsidRPr="00A241D6" w:rsidRDefault="00E265C9" w:rsidP="00A241D6">
            <w:pPr>
              <w:pStyle w:val="a6"/>
              <w:jc w:val="left"/>
              <w:rPr>
                <w:bCs/>
              </w:rPr>
            </w:pPr>
            <w:r w:rsidRPr="00A241D6">
              <w:rPr>
                <w:bCs/>
              </w:rPr>
              <w:t>13</w:t>
            </w:r>
            <w:r w:rsidR="00A241D6">
              <w:rPr>
                <w:bCs/>
              </w:rPr>
              <w:t>.</w:t>
            </w:r>
            <w:r w:rsidRPr="00A241D6">
              <w:rPr>
                <w:bCs/>
              </w:rPr>
              <w:t xml:space="preserve"> Издержки производства и обращения</w:t>
            </w:r>
          </w:p>
        </w:tc>
        <w:tc>
          <w:tcPr>
            <w:tcW w:w="709" w:type="dxa"/>
          </w:tcPr>
          <w:p w:rsidR="00E265C9" w:rsidRPr="00A241D6" w:rsidRDefault="00E265C9" w:rsidP="00A241D6">
            <w:pPr>
              <w:pStyle w:val="a6"/>
              <w:jc w:val="center"/>
              <w:rPr>
                <w:bCs/>
              </w:rPr>
            </w:pPr>
            <w:r w:rsidRPr="00A241D6">
              <w:rPr>
                <w:bCs/>
              </w:rPr>
              <w:t>1</w:t>
            </w:r>
          </w:p>
        </w:tc>
        <w:tc>
          <w:tcPr>
            <w:tcW w:w="2019" w:type="dxa"/>
          </w:tcPr>
          <w:p w:rsidR="00E265C9" w:rsidRPr="00A241D6" w:rsidRDefault="00D30D85" w:rsidP="00BF1D95">
            <w:pPr>
              <w:pStyle w:val="a6"/>
            </w:pPr>
            <w:r w:rsidRPr="00A241D6">
              <w:t>Сообщение</w:t>
            </w:r>
          </w:p>
        </w:tc>
      </w:tr>
      <w:tr w:rsidR="00E265C9" w:rsidRPr="00BF1D95" w:rsidTr="00A241D6">
        <w:tc>
          <w:tcPr>
            <w:tcW w:w="3114" w:type="dxa"/>
          </w:tcPr>
          <w:p w:rsidR="00E265C9" w:rsidRPr="00A241D6" w:rsidRDefault="00E265C9" w:rsidP="00A241D6">
            <w:pPr>
              <w:pStyle w:val="a6"/>
              <w:jc w:val="left"/>
            </w:pPr>
            <w:r w:rsidRPr="00A241D6">
              <w:t>Тема 10</w:t>
            </w:r>
            <w:r w:rsidR="00A241D6">
              <w:t>.</w:t>
            </w:r>
            <w:r w:rsidRPr="00A241D6">
              <w:t xml:space="preserve"> Управление конфликтами и стрессами</w:t>
            </w:r>
          </w:p>
        </w:tc>
        <w:tc>
          <w:tcPr>
            <w:tcW w:w="4365" w:type="dxa"/>
          </w:tcPr>
          <w:p w:rsidR="00E265C9" w:rsidRPr="00A241D6" w:rsidRDefault="00E265C9" w:rsidP="00A241D6">
            <w:pPr>
              <w:pStyle w:val="a6"/>
              <w:jc w:val="left"/>
              <w:rPr>
                <w:bCs/>
              </w:rPr>
            </w:pPr>
            <w:r w:rsidRPr="00A241D6">
              <w:rPr>
                <w:bCs/>
              </w:rPr>
              <w:t>14</w:t>
            </w:r>
            <w:r w:rsidR="00A241D6">
              <w:rPr>
                <w:bCs/>
              </w:rPr>
              <w:t>.</w:t>
            </w:r>
            <w:r w:rsidRPr="00A241D6">
              <w:rPr>
                <w:bCs/>
              </w:rPr>
              <w:t xml:space="preserve"> Конфликты и стрессы</w:t>
            </w:r>
          </w:p>
        </w:tc>
        <w:tc>
          <w:tcPr>
            <w:tcW w:w="709" w:type="dxa"/>
          </w:tcPr>
          <w:p w:rsidR="00E265C9" w:rsidRPr="00A241D6" w:rsidRDefault="00E265C9" w:rsidP="00A241D6">
            <w:pPr>
              <w:pStyle w:val="a6"/>
              <w:jc w:val="center"/>
              <w:rPr>
                <w:bCs/>
              </w:rPr>
            </w:pPr>
            <w:r w:rsidRPr="00A241D6">
              <w:rPr>
                <w:bCs/>
              </w:rPr>
              <w:t>2</w:t>
            </w:r>
          </w:p>
        </w:tc>
        <w:tc>
          <w:tcPr>
            <w:tcW w:w="2019" w:type="dxa"/>
          </w:tcPr>
          <w:p w:rsidR="00E265C9" w:rsidRPr="00A241D6" w:rsidRDefault="00E265C9" w:rsidP="00BF1D95">
            <w:pPr>
              <w:pStyle w:val="a6"/>
            </w:pPr>
            <w:r w:rsidRPr="00A241D6">
              <w:t>Презентация</w:t>
            </w:r>
          </w:p>
        </w:tc>
      </w:tr>
      <w:tr w:rsidR="00E265C9" w:rsidRPr="00BF1D95" w:rsidTr="00A241D6">
        <w:tc>
          <w:tcPr>
            <w:tcW w:w="3114" w:type="dxa"/>
          </w:tcPr>
          <w:p w:rsidR="00E265C9" w:rsidRPr="00A241D6" w:rsidRDefault="00E265C9" w:rsidP="00A241D6">
            <w:pPr>
              <w:pStyle w:val="a6"/>
              <w:jc w:val="left"/>
            </w:pPr>
            <w:r w:rsidRPr="00A241D6">
              <w:t>Тема 11</w:t>
            </w:r>
            <w:r w:rsidR="00A241D6">
              <w:t>.</w:t>
            </w:r>
            <w:r w:rsidRPr="00A241D6">
              <w:t xml:space="preserve"> Руководство, власть и партнерство, основы управления структурным подразделением</w:t>
            </w:r>
          </w:p>
        </w:tc>
        <w:tc>
          <w:tcPr>
            <w:tcW w:w="4365" w:type="dxa"/>
          </w:tcPr>
          <w:p w:rsidR="00E265C9" w:rsidRPr="00A241D6" w:rsidRDefault="00E265C9" w:rsidP="00A241D6">
            <w:pPr>
              <w:pStyle w:val="a6"/>
              <w:jc w:val="left"/>
              <w:rPr>
                <w:bCs/>
              </w:rPr>
            </w:pPr>
            <w:r w:rsidRPr="00A241D6">
              <w:rPr>
                <w:bCs/>
              </w:rPr>
              <w:t>15</w:t>
            </w:r>
            <w:r w:rsidR="00A241D6">
              <w:rPr>
                <w:bCs/>
              </w:rPr>
              <w:t>.</w:t>
            </w:r>
            <w:r w:rsidR="008330B6" w:rsidRPr="00A241D6">
              <w:rPr>
                <w:bCs/>
              </w:rPr>
              <w:t xml:space="preserve"> </w:t>
            </w:r>
            <w:r w:rsidRPr="00A241D6">
              <w:rPr>
                <w:bCs/>
              </w:rPr>
              <w:t>Руководство, власть и партнерство</w:t>
            </w:r>
          </w:p>
          <w:p w:rsidR="00E265C9" w:rsidRPr="00A241D6" w:rsidRDefault="008330B6" w:rsidP="00A241D6">
            <w:pPr>
              <w:pStyle w:val="a6"/>
              <w:jc w:val="left"/>
              <w:rPr>
                <w:bCs/>
              </w:rPr>
            </w:pPr>
            <w:r w:rsidRPr="00A241D6">
              <w:rPr>
                <w:bCs/>
              </w:rPr>
              <w:t>16</w:t>
            </w:r>
            <w:r w:rsidR="00A241D6">
              <w:rPr>
                <w:bCs/>
              </w:rPr>
              <w:t>.</w:t>
            </w:r>
            <w:r w:rsidRPr="00A241D6">
              <w:rPr>
                <w:bCs/>
              </w:rPr>
              <w:t xml:space="preserve"> </w:t>
            </w:r>
            <w:r w:rsidR="00E265C9" w:rsidRPr="00A241D6">
              <w:rPr>
                <w:bCs/>
              </w:rPr>
              <w:t>Основы управ</w:t>
            </w:r>
            <w:r w:rsidRPr="00A241D6">
              <w:rPr>
                <w:bCs/>
              </w:rPr>
              <w:t>ления структурным подразделение</w:t>
            </w:r>
          </w:p>
        </w:tc>
        <w:tc>
          <w:tcPr>
            <w:tcW w:w="709" w:type="dxa"/>
          </w:tcPr>
          <w:p w:rsidR="00E265C9" w:rsidRPr="00A241D6" w:rsidRDefault="00D30D85" w:rsidP="00A241D6">
            <w:pPr>
              <w:pStyle w:val="a6"/>
              <w:jc w:val="center"/>
              <w:rPr>
                <w:bCs/>
              </w:rPr>
            </w:pPr>
            <w:r w:rsidRPr="00A241D6">
              <w:rPr>
                <w:bCs/>
              </w:rPr>
              <w:t>2</w:t>
            </w:r>
          </w:p>
          <w:p w:rsidR="00D30D85" w:rsidRPr="00A241D6" w:rsidRDefault="00D30D85" w:rsidP="00A241D6">
            <w:pPr>
              <w:pStyle w:val="a6"/>
              <w:jc w:val="center"/>
              <w:rPr>
                <w:bCs/>
              </w:rPr>
            </w:pPr>
            <w:r w:rsidRPr="00A241D6">
              <w:rPr>
                <w:bCs/>
              </w:rPr>
              <w:t>1</w:t>
            </w:r>
          </w:p>
        </w:tc>
        <w:tc>
          <w:tcPr>
            <w:tcW w:w="2019" w:type="dxa"/>
          </w:tcPr>
          <w:p w:rsidR="00E265C9" w:rsidRPr="00A241D6" w:rsidRDefault="00E265C9" w:rsidP="00BF1D95">
            <w:pPr>
              <w:pStyle w:val="a6"/>
            </w:pPr>
            <w:r w:rsidRPr="00A241D6">
              <w:t>Реферат</w:t>
            </w:r>
          </w:p>
          <w:p w:rsidR="00E265C9" w:rsidRPr="00A241D6" w:rsidRDefault="00E265C9" w:rsidP="00BF1D95">
            <w:pPr>
              <w:pStyle w:val="a6"/>
            </w:pPr>
            <w:r w:rsidRPr="00A241D6">
              <w:t xml:space="preserve">Конспект </w:t>
            </w:r>
          </w:p>
        </w:tc>
      </w:tr>
      <w:tr w:rsidR="00E265C9" w:rsidRPr="00BF1D95" w:rsidTr="00A241D6">
        <w:tc>
          <w:tcPr>
            <w:tcW w:w="3114" w:type="dxa"/>
          </w:tcPr>
          <w:p w:rsidR="00E265C9" w:rsidRPr="00A241D6" w:rsidRDefault="008330B6" w:rsidP="00A241D6">
            <w:pPr>
              <w:pStyle w:val="a6"/>
              <w:jc w:val="left"/>
            </w:pPr>
            <w:r w:rsidRPr="00A241D6">
              <w:t>Тема 12</w:t>
            </w:r>
            <w:r w:rsidR="00A241D6">
              <w:t>.</w:t>
            </w:r>
            <w:r w:rsidRPr="00A241D6">
              <w:t xml:space="preserve"> Управление кадрами</w:t>
            </w:r>
          </w:p>
        </w:tc>
        <w:tc>
          <w:tcPr>
            <w:tcW w:w="4365" w:type="dxa"/>
          </w:tcPr>
          <w:p w:rsidR="008330B6" w:rsidRPr="00A241D6" w:rsidRDefault="008330B6" w:rsidP="00A241D6">
            <w:pPr>
              <w:pStyle w:val="a6"/>
              <w:jc w:val="left"/>
              <w:rPr>
                <w:bCs/>
              </w:rPr>
            </w:pPr>
            <w:r w:rsidRPr="00A241D6">
              <w:rPr>
                <w:bCs/>
              </w:rPr>
              <w:t>17</w:t>
            </w:r>
            <w:r w:rsidR="00A241D6">
              <w:rPr>
                <w:bCs/>
              </w:rPr>
              <w:t>.</w:t>
            </w:r>
            <w:r w:rsidRPr="00A241D6">
              <w:rPr>
                <w:bCs/>
              </w:rPr>
              <w:t xml:space="preserve"> Карьера и ее виды</w:t>
            </w:r>
          </w:p>
          <w:p w:rsidR="008330B6" w:rsidRPr="00A241D6" w:rsidRDefault="008330B6" w:rsidP="00A241D6">
            <w:pPr>
              <w:pStyle w:val="a6"/>
              <w:jc w:val="left"/>
              <w:rPr>
                <w:bCs/>
              </w:rPr>
            </w:pPr>
            <w:r w:rsidRPr="00A241D6">
              <w:rPr>
                <w:bCs/>
              </w:rPr>
              <w:t>18</w:t>
            </w:r>
            <w:r w:rsidR="00A241D6">
              <w:rPr>
                <w:bCs/>
              </w:rPr>
              <w:t>.</w:t>
            </w:r>
            <w:r w:rsidRPr="00A241D6">
              <w:rPr>
                <w:bCs/>
              </w:rPr>
              <w:t xml:space="preserve"> Подготовка и переподготовка кадров</w:t>
            </w:r>
          </w:p>
          <w:p w:rsidR="00E265C9" w:rsidRPr="00A241D6" w:rsidRDefault="008330B6" w:rsidP="00A241D6">
            <w:pPr>
              <w:pStyle w:val="a6"/>
              <w:jc w:val="left"/>
              <w:rPr>
                <w:bCs/>
              </w:rPr>
            </w:pPr>
            <w:r w:rsidRPr="00A241D6">
              <w:rPr>
                <w:bCs/>
              </w:rPr>
              <w:t>19</w:t>
            </w:r>
            <w:r w:rsidR="00A241D6">
              <w:rPr>
                <w:bCs/>
              </w:rPr>
              <w:t>.</w:t>
            </w:r>
            <w:r w:rsidRPr="00A241D6">
              <w:rPr>
                <w:bCs/>
              </w:rPr>
              <w:t xml:space="preserve"> Социально-психологические методы управления</w:t>
            </w:r>
          </w:p>
        </w:tc>
        <w:tc>
          <w:tcPr>
            <w:tcW w:w="709" w:type="dxa"/>
          </w:tcPr>
          <w:p w:rsidR="00E265C9" w:rsidRPr="00A241D6" w:rsidRDefault="00D30D85" w:rsidP="00A241D6">
            <w:pPr>
              <w:pStyle w:val="a6"/>
              <w:jc w:val="center"/>
              <w:rPr>
                <w:bCs/>
              </w:rPr>
            </w:pPr>
            <w:r w:rsidRPr="00A241D6">
              <w:rPr>
                <w:bCs/>
              </w:rPr>
              <w:t>1</w:t>
            </w:r>
          </w:p>
          <w:p w:rsidR="00D30D85" w:rsidRPr="00A241D6" w:rsidRDefault="00D30D85" w:rsidP="00A241D6">
            <w:pPr>
              <w:pStyle w:val="a6"/>
              <w:jc w:val="center"/>
              <w:rPr>
                <w:bCs/>
              </w:rPr>
            </w:pPr>
            <w:r w:rsidRPr="00A241D6">
              <w:rPr>
                <w:bCs/>
              </w:rPr>
              <w:t>2</w:t>
            </w:r>
          </w:p>
          <w:p w:rsidR="00D30D85" w:rsidRPr="00A241D6" w:rsidRDefault="00D30D85" w:rsidP="00A241D6">
            <w:pPr>
              <w:pStyle w:val="a6"/>
              <w:jc w:val="center"/>
              <w:rPr>
                <w:bCs/>
              </w:rPr>
            </w:pPr>
            <w:r w:rsidRPr="00A241D6">
              <w:rPr>
                <w:bCs/>
              </w:rPr>
              <w:t>1</w:t>
            </w:r>
          </w:p>
        </w:tc>
        <w:tc>
          <w:tcPr>
            <w:tcW w:w="2019" w:type="dxa"/>
          </w:tcPr>
          <w:p w:rsidR="008330B6" w:rsidRPr="00A241D6" w:rsidRDefault="008330B6" w:rsidP="00BF1D95">
            <w:pPr>
              <w:pStyle w:val="a6"/>
            </w:pPr>
            <w:r w:rsidRPr="00A241D6">
              <w:t>Презентация</w:t>
            </w:r>
          </w:p>
          <w:p w:rsidR="00E265C9" w:rsidRPr="00A241D6" w:rsidRDefault="00E265C9" w:rsidP="00BF1D95">
            <w:pPr>
              <w:pStyle w:val="a6"/>
            </w:pPr>
            <w:r w:rsidRPr="00A241D6">
              <w:t xml:space="preserve">Реферат </w:t>
            </w:r>
          </w:p>
          <w:p w:rsidR="008330B6" w:rsidRPr="00A241D6" w:rsidRDefault="008330B6" w:rsidP="00BF1D95">
            <w:pPr>
              <w:pStyle w:val="a6"/>
            </w:pPr>
            <w:r w:rsidRPr="00A241D6">
              <w:t xml:space="preserve">Конспект </w:t>
            </w:r>
          </w:p>
        </w:tc>
      </w:tr>
      <w:tr w:rsidR="00E265C9" w:rsidRPr="00BF1D95" w:rsidTr="00A241D6">
        <w:tc>
          <w:tcPr>
            <w:tcW w:w="3114" w:type="dxa"/>
          </w:tcPr>
          <w:p w:rsidR="008330B6" w:rsidRPr="00A241D6" w:rsidRDefault="008330B6" w:rsidP="00A241D6">
            <w:pPr>
              <w:pStyle w:val="a6"/>
              <w:jc w:val="left"/>
            </w:pPr>
            <w:r w:rsidRPr="00A241D6">
              <w:t>Тема 13</w:t>
            </w:r>
            <w:r w:rsidR="00A241D6">
              <w:t>.</w:t>
            </w:r>
          </w:p>
          <w:p w:rsidR="00E265C9" w:rsidRPr="00A241D6" w:rsidRDefault="008330B6" w:rsidP="00A241D6">
            <w:pPr>
              <w:pStyle w:val="a6"/>
              <w:jc w:val="left"/>
            </w:pPr>
            <w:r w:rsidRPr="00A241D6">
              <w:t xml:space="preserve">Технико-экономическое </w:t>
            </w:r>
            <w:r w:rsidRPr="00A241D6">
              <w:lastRenderedPageBreak/>
              <w:t>планирование</w:t>
            </w:r>
          </w:p>
        </w:tc>
        <w:tc>
          <w:tcPr>
            <w:tcW w:w="4365" w:type="dxa"/>
          </w:tcPr>
          <w:p w:rsidR="008330B6" w:rsidRPr="00A241D6" w:rsidRDefault="008330B6" w:rsidP="00A241D6">
            <w:pPr>
              <w:pStyle w:val="a6"/>
              <w:jc w:val="left"/>
              <w:rPr>
                <w:bCs/>
              </w:rPr>
            </w:pPr>
            <w:r w:rsidRPr="00A241D6">
              <w:rPr>
                <w:bCs/>
              </w:rPr>
              <w:lastRenderedPageBreak/>
              <w:t>20</w:t>
            </w:r>
            <w:r w:rsidR="00A241D6">
              <w:rPr>
                <w:bCs/>
              </w:rPr>
              <w:t>.</w:t>
            </w:r>
            <w:r w:rsidRPr="00A241D6">
              <w:rPr>
                <w:bCs/>
              </w:rPr>
              <w:t xml:space="preserve"> Показатели повышения экономической эффективности </w:t>
            </w:r>
            <w:r w:rsidRPr="00A241D6">
              <w:rPr>
                <w:bCs/>
              </w:rPr>
              <w:lastRenderedPageBreak/>
              <w:t>производства</w:t>
            </w:r>
          </w:p>
          <w:p w:rsidR="008330B6" w:rsidRPr="00A241D6" w:rsidRDefault="008330B6" w:rsidP="00A241D6">
            <w:pPr>
              <w:pStyle w:val="a6"/>
              <w:jc w:val="left"/>
              <w:rPr>
                <w:bCs/>
              </w:rPr>
            </w:pPr>
            <w:r w:rsidRPr="00A241D6">
              <w:rPr>
                <w:bCs/>
              </w:rPr>
              <w:t>21</w:t>
            </w:r>
            <w:r w:rsidR="00A241D6">
              <w:rPr>
                <w:bCs/>
              </w:rPr>
              <w:t>.</w:t>
            </w:r>
            <w:r w:rsidRPr="00A241D6">
              <w:rPr>
                <w:bCs/>
              </w:rPr>
              <w:t xml:space="preserve"> Основные материалы, используемые в производстве</w:t>
            </w:r>
          </w:p>
          <w:p w:rsidR="00E265C9" w:rsidRPr="00A241D6" w:rsidRDefault="008330B6" w:rsidP="00A241D6">
            <w:pPr>
              <w:pStyle w:val="a6"/>
              <w:jc w:val="left"/>
              <w:rPr>
                <w:bCs/>
              </w:rPr>
            </w:pPr>
            <w:r w:rsidRPr="00A241D6">
              <w:rPr>
                <w:bCs/>
              </w:rPr>
              <w:t>22</w:t>
            </w:r>
            <w:r w:rsidR="00A241D6">
              <w:rPr>
                <w:bCs/>
              </w:rPr>
              <w:t>.</w:t>
            </w:r>
            <w:r w:rsidRPr="00A241D6">
              <w:rPr>
                <w:bCs/>
              </w:rPr>
              <w:t xml:space="preserve"> Планирование мероприятий по рациональному использованию природных ресурсов</w:t>
            </w:r>
          </w:p>
        </w:tc>
        <w:tc>
          <w:tcPr>
            <w:tcW w:w="709" w:type="dxa"/>
          </w:tcPr>
          <w:p w:rsidR="00E265C9" w:rsidRPr="00A241D6" w:rsidRDefault="00D30D85" w:rsidP="00A241D6">
            <w:pPr>
              <w:pStyle w:val="a6"/>
              <w:jc w:val="center"/>
              <w:rPr>
                <w:bCs/>
              </w:rPr>
            </w:pPr>
            <w:r w:rsidRPr="00A241D6">
              <w:rPr>
                <w:bCs/>
              </w:rPr>
              <w:lastRenderedPageBreak/>
              <w:t>3</w:t>
            </w:r>
          </w:p>
          <w:p w:rsidR="00D30D85" w:rsidRPr="00A241D6" w:rsidRDefault="00D30D85" w:rsidP="00A241D6">
            <w:pPr>
              <w:pStyle w:val="a6"/>
              <w:jc w:val="center"/>
              <w:rPr>
                <w:bCs/>
              </w:rPr>
            </w:pPr>
          </w:p>
          <w:p w:rsidR="00D30D85" w:rsidRPr="00A241D6" w:rsidRDefault="00D30D85" w:rsidP="00A241D6">
            <w:pPr>
              <w:pStyle w:val="a6"/>
              <w:jc w:val="center"/>
              <w:rPr>
                <w:bCs/>
              </w:rPr>
            </w:pPr>
            <w:r w:rsidRPr="00A241D6">
              <w:rPr>
                <w:bCs/>
              </w:rPr>
              <w:lastRenderedPageBreak/>
              <w:t>3</w:t>
            </w:r>
          </w:p>
          <w:p w:rsidR="00D30D85" w:rsidRPr="00A241D6" w:rsidRDefault="00D30D85" w:rsidP="00A241D6">
            <w:pPr>
              <w:pStyle w:val="a6"/>
              <w:jc w:val="center"/>
              <w:rPr>
                <w:bCs/>
              </w:rPr>
            </w:pPr>
          </w:p>
          <w:p w:rsidR="00D30D85" w:rsidRPr="00A241D6" w:rsidRDefault="00D30D85" w:rsidP="00A241D6">
            <w:pPr>
              <w:pStyle w:val="a6"/>
              <w:jc w:val="center"/>
              <w:rPr>
                <w:bCs/>
              </w:rPr>
            </w:pPr>
          </w:p>
          <w:p w:rsidR="00D30D85" w:rsidRPr="00A241D6" w:rsidRDefault="00D30D85" w:rsidP="00A241D6">
            <w:pPr>
              <w:pStyle w:val="a6"/>
              <w:jc w:val="center"/>
              <w:rPr>
                <w:bCs/>
              </w:rPr>
            </w:pPr>
          </w:p>
          <w:p w:rsidR="00D30D85" w:rsidRPr="00A241D6" w:rsidRDefault="00D30D85" w:rsidP="00A241D6">
            <w:pPr>
              <w:pStyle w:val="a6"/>
              <w:jc w:val="center"/>
              <w:rPr>
                <w:bCs/>
              </w:rPr>
            </w:pPr>
            <w:r w:rsidRPr="00A241D6">
              <w:rPr>
                <w:bCs/>
              </w:rPr>
              <w:t>3</w:t>
            </w:r>
          </w:p>
        </w:tc>
        <w:tc>
          <w:tcPr>
            <w:tcW w:w="2019" w:type="dxa"/>
          </w:tcPr>
          <w:p w:rsidR="008330B6" w:rsidRPr="00A241D6" w:rsidRDefault="008330B6" w:rsidP="00BF1D95">
            <w:pPr>
              <w:pStyle w:val="a6"/>
            </w:pPr>
            <w:r w:rsidRPr="00A241D6">
              <w:lastRenderedPageBreak/>
              <w:t xml:space="preserve">Конспект </w:t>
            </w:r>
          </w:p>
          <w:p w:rsidR="00C52161" w:rsidRPr="00A241D6" w:rsidRDefault="00C52161" w:rsidP="00BF1D95">
            <w:pPr>
              <w:pStyle w:val="a6"/>
            </w:pPr>
          </w:p>
          <w:p w:rsidR="00D30D85" w:rsidRPr="00A241D6" w:rsidRDefault="008330B6" w:rsidP="00BF1D95">
            <w:pPr>
              <w:pStyle w:val="a6"/>
            </w:pPr>
            <w:r w:rsidRPr="00A241D6">
              <w:lastRenderedPageBreak/>
              <w:t xml:space="preserve">Реферат </w:t>
            </w:r>
          </w:p>
          <w:p w:rsidR="00D30D85" w:rsidRPr="00A241D6" w:rsidRDefault="00D30D85" w:rsidP="00BF1D95">
            <w:pPr>
              <w:pStyle w:val="a6"/>
            </w:pPr>
          </w:p>
          <w:p w:rsidR="00D30D85" w:rsidRPr="00A241D6" w:rsidRDefault="00D30D85" w:rsidP="00BF1D95">
            <w:pPr>
              <w:pStyle w:val="a6"/>
            </w:pPr>
          </w:p>
          <w:p w:rsidR="00D30D85" w:rsidRPr="00A241D6" w:rsidRDefault="00D30D85" w:rsidP="00BF1D95">
            <w:pPr>
              <w:pStyle w:val="a6"/>
            </w:pPr>
          </w:p>
          <w:p w:rsidR="00E265C9" w:rsidRPr="00A241D6" w:rsidRDefault="00D30D85" w:rsidP="00BF1D95">
            <w:pPr>
              <w:pStyle w:val="a6"/>
            </w:pPr>
            <w:r w:rsidRPr="00A241D6">
              <w:t>Сообщение</w:t>
            </w:r>
            <w:r w:rsidR="008330B6" w:rsidRPr="00A241D6">
              <w:t xml:space="preserve"> </w:t>
            </w:r>
          </w:p>
        </w:tc>
      </w:tr>
      <w:tr w:rsidR="00E265C9" w:rsidRPr="00BF1D95" w:rsidTr="00A241D6">
        <w:trPr>
          <w:trHeight w:val="946"/>
        </w:trPr>
        <w:tc>
          <w:tcPr>
            <w:tcW w:w="3114" w:type="dxa"/>
          </w:tcPr>
          <w:p w:rsidR="008330B6" w:rsidRPr="00A241D6" w:rsidRDefault="008330B6" w:rsidP="00A241D6">
            <w:pPr>
              <w:pStyle w:val="a6"/>
              <w:jc w:val="left"/>
            </w:pPr>
            <w:r w:rsidRPr="00A241D6">
              <w:lastRenderedPageBreak/>
              <w:t>Тема 14</w:t>
            </w:r>
            <w:r w:rsidR="00A241D6">
              <w:t>.</w:t>
            </w:r>
          </w:p>
          <w:p w:rsidR="00E265C9" w:rsidRPr="00A241D6" w:rsidRDefault="008330B6" w:rsidP="00A241D6">
            <w:pPr>
              <w:pStyle w:val="a6"/>
              <w:jc w:val="left"/>
            </w:pPr>
            <w:r w:rsidRPr="00A241D6">
              <w:t>Экономический анализ сварочного производства</w:t>
            </w:r>
          </w:p>
        </w:tc>
        <w:tc>
          <w:tcPr>
            <w:tcW w:w="4365" w:type="dxa"/>
          </w:tcPr>
          <w:p w:rsidR="008330B6" w:rsidRPr="00A241D6" w:rsidRDefault="008330B6" w:rsidP="00A241D6">
            <w:pPr>
              <w:pStyle w:val="a6"/>
              <w:jc w:val="left"/>
              <w:rPr>
                <w:bCs/>
              </w:rPr>
            </w:pPr>
            <w:r w:rsidRPr="00A241D6">
              <w:rPr>
                <w:bCs/>
              </w:rPr>
              <w:t>23</w:t>
            </w:r>
            <w:r w:rsidR="00A241D6">
              <w:rPr>
                <w:bCs/>
              </w:rPr>
              <w:t>.</w:t>
            </w:r>
            <w:r w:rsidRPr="00A241D6">
              <w:rPr>
                <w:bCs/>
              </w:rPr>
              <w:t xml:space="preserve"> Экономический анализ сварочного производства.</w:t>
            </w:r>
          </w:p>
          <w:p w:rsidR="008330B6" w:rsidRPr="00A241D6" w:rsidRDefault="008330B6" w:rsidP="00A241D6">
            <w:pPr>
              <w:pStyle w:val="a6"/>
              <w:jc w:val="left"/>
              <w:rPr>
                <w:bCs/>
              </w:rPr>
            </w:pPr>
            <w:r w:rsidRPr="00A241D6">
              <w:rPr>
                <w:bCs/>
              </w:rPr>
              <w:t>24</w:t>
            </w:r>
            <w:r w:rsidR="00A241D6">
              <w:rPr>
                <w:bCs/>
              </w:rPr>
              <w:t>.</w:t>
            </w:r>
            <w:r w:rsidRPr="00A241D6">
              <w:rPr>
                <w:bCs/>
              </w:rPr>
              <w:t xml:space="preserve"> Пути снижения себестоимости продукции</w:t>
            </w:r>
          </w:p>
          <w:p w:rsidR="00E265C9" w:rsidRPr="00A241D6" w:rsidRDefault="008330B6" w:rsidP="00A241D6">
            <w:pPr>
              <w:pStyle w:val="a6"/>
              <w:jc w:val="left"/>
              <w:rPr>
                <w:bCs/>
              </w:rPr>
            </w:pPr>
            <w:r w:rsidRPr="00A241D6">
              <w:rPr>
                <w:bCs/>
              </w:rPr>
              <w:t>25</w:t>
            </w:r>
            <w:r w:rsidR="00A241D6">
              <w:rPr>
                <w:bCs/>
              </w:rPr>
              <w:t>.</w:t>
            </w:r>
            <w:r w:rsidRPr="00A241D6">
              <w:rPr>
                <w:bCs/>
              </w:rPr>
              <w:t xml:space="preserve"> Способы определения издержек производства на зарубежных предприятиях</w:t>
            </w:r>
          </w:p>
        </w:tc>
        <w:tc>
          <w:tcPr>
            <w:tcW w:w="709" w:type="dxa"/>
          </w:tcPr>
          <w:p w:rsidR="00E265C9" w:rsidRPr="00A241D6" w:rsidRDefault="008330B6" w:rsidP="00A241D6">
            <w:pPr>
              <w:pStyle w:val="a6"/>
              <w:jc w:val="center"/>
              <w:rPr>
                <w:bCs/>
              </w:rPr>
            </w:pPr>
            <w:r w:rsidRPr="00A241D6">
              <w:rPr>
                <w:bCs/>
              </w:rPr>
              <w:t>5</w:t>
            </w:r>
          </w:p>
        </w:tc>
        <w:tc>
          <w:tcPr>
            <w:tcW w:w="2019" w:type="dxa"/>
          </w:tcPr>
          <w:p w:rsidR="00E265C9" w:rsidRPr="00A241D6" w:rsidRDefault="00E265C9" w:rsidP="00BF1D95">
            <w:pPr>
              <w:pStyle w:val="a6"/>
            </w:pPr>
            <w:r w:rsidRPr="00A241D6">
              <w:t xml:space="preserve"> Доклады и выступления по теме.</w:t>
            </w:r>
          </w:p>
          <w:p w:rsidR="00E265C9" w:rsidRPr="00A241D6" w:rsidRDefault="00E265C9" w:rsidP="00BF1D95">
            <w:pPr>
              <w:pStyle w:val="a6"/>
            </w:pPr>
          </w:p>
        </w:tc>
      </w:tr>
      <w:tr w:rsidR="00E265C9" w:rsidRPr="00BF1D95" w:rsidTr="00A241D6">
        <w:tc>
          <w:tcPr>
            <w:tcW w:w="7479" w:type="dxa"/>
            <w:gridSpan w:val="2"/>
            <w:vAlign w:val="center"/>
          </w:tcPr>
          <w:p w:rsidR="00E265C9" w:rsidRPr="00A241D6" w:rsidRDefault="00E265C9" w:rsidP="00A241D6">
            <w:pPr>
              <w:pStyle w:val="a6"/>
              <w:jc w:val="center"/>
              <w:rPr>
                <w:b/>
              </w:rPr>
            </w:pPr>
            <w:r w:rsidRPr="00A241D6">
              <w:rPr>
                <w:b/>
              </w:rPr>
              <w:t>Всего часов</w:t>
            </w:r>
          </w:p>
        </w:tc>
        <w:tc>
          <w:tcPr>
            <w:tcW w:w="709" w:type="dxa"/>
            <w:vAlign w:val="center"/>
          </w:tcPr>
          <w:p w:rsidR="00E265C9" w:rsidRPr="00A241D6" w:rsidRDefault="00C52161" w:rsidP="00BF1D95">
            <w:pPr>
              <w:pStyle w:val="a6"/>
              <w:rPr>
                <w:b/>
              </w:rPr>
            </w:pPr>
            <w:r w:rsidRPr="00A241D6">
              <w:rPr>
                <w:b/>
              </w:rPr>
              <w:t>70</w:t>
            </w:r>
          </w:p>
        </w:tc>
        <w:tc>
          <w:tcPr>
            <w:tcW w:w="2019" w:type="dxa"/>
          </w:tcPr>
          <w:p w:rsidR="00E265C9" w:rsidRPr="00A241D6" w:rsidRDefault="00E265C9" w:rsidP="00BF1D95">
            <w:pPr>
              <w:pStyle w:val="a6"/>
            </w:pPr>
          </w:p>
        </w:tc>
      </w:tr>
    </w:tbl>
    <w:p w:rsidR="006064BD" w:rsidRPr="00BF1D95" w:rsidRDefault="006064BD" w:rsidP="00E861FC">
      <w:pPr>
        <w:spacing w:line="240" w:lineRule="auto"/>
        <w:rPr>
          <w:rFonts w:ascii="Times New Roman" w:hAnsi="Times New Roman"/>
          <w:sz w:val="24"/>
          <w:szCs w:val="24"/>
        </w:rPr>
      </w:pPr>
    </w:p>
    <w:p w:rsidR="00F23F15" w:rsidRPr="00A241D6" w:rsidRDefault="00C52161" w:rsidP="00A241D6">
      <w:pPr>
        <w:jc w:val="center"/>
        <w:rPr>
          <w:rFonts w:ascii="Times New Roman" w:hAnsi="Times New Roman"/>
          <w:b/>
          <w:sz w:val="28"/>
          <w:szCs w:val="28"/>
        </w:rPr>
      </w:pPr>
      <w:bookmarkStart w:id="5" w:name="_Toc96885151"/>
      <w:r w:rsidRPr="00A241D6">
        <w:rPr>
          <w:rFonts w:ascii="Times New Roman" w:hAnsi="Times New Roman"/>
          <w:b/>
          <w:sz w:val="28"/>
          <w:szCs w:val="28"/>
        </w:rPr>
        <w:t>3</w:t>
      </w:r>
      <w:r w:rsidR="00FD44DB" w:rsidRPr="00A241D6">
        <w:rPr>
          <w:rFonts w:ascii="Times New Roman" w:hAnsi="Times New Roman"/>
          <w:b/>
          <w:sz w:val="28"/>
          <w:szCs w:val="28"/>
        </w:rPr>
        <w:t>.</w:t>
      </w:r>
      <w:r w:rsidR="00F23F15" w:rsidRPr="00A241D6">
        <w:rPr>
          <w:rFonts w:ascii="Times New Roman" w:hAnsi="Times New Roman"/>
          <w:b/>
          <w:sz w:val="28"/>
          <w:szCs w:val="28"/>
        </w:rPr>
        <w:t xml:space="preserve"> О</w:t>
      </w:r>
      <w:r w:rsidR="00BF1D95" w:rsidRPr="00A241D6">
        <w:rPr>
          <w:rFonts w:ascii="Times New Roman" w:hAnsi="Times New Roman"/>
          <w:b/>
          <w:sz w:val="28"/>
          <w:szCs w:val="28"/>
        </w:rPr>
        <w:t xml:space="preserve">бщие рекомендации обучающемуся </w:t>
      </w:r>
      <w:r w:rsidR="00F23F15" w:rsidRPr="00A241D6">
        <w:rPr>
          <w:rFonts w:ascii="Times New Roman" w:hAnsi="Times New Roman"/>
          <w:b/>
          <w:sz w:val="28"/>
          <w:szCs w:val="28"/>
        </w:rPr>
        <w:t>по выполнению внеаудиторных самостоятельных работ</w:t>
      </w:r>
      <w:bookmarkEnd w:id="5"/>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Продумайте ход выполнения работы.</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 xml:space="preserve">Если при выполнении </w:t>
      </w:r>
      <w:r w:rsidRPr="00BF1D95">
        <w:rPr>
          <w:rFonts w:ascii="Times New Roman" w:hAnsi="Times New Roman"/>
          <w:color w:val="000000"/>
          <w:sz w:val="24"/>
          <w:szCs w:val="24"/>
        </w:rPr>
        <w:t xml:space="preserve">самостоятельной </w:t>
      </w:r>
      <w:r w:rsidRPr="00BF1D95">
        <w:rPr>
          <w:rFonts w:ascii="Times New Roman" w:hAnsi="Times New Roman"/>
          <w:sz w:val="24"/>
          <w:szCs w:val="24"/>
        </w:rPr>
        <w:t xml:space="preserve">работы применяется </w:t>
      </w:r>
      <w:r w:rsidRPr="00BF1D95">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BF1D95" w:rsidRDefault="00F23F15" w:rsidP="00BF1D9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BF1D95" w:rsidRDefault="00F23F15" w:rsidP="00BF1D9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 xml:space="preserve">По окончании выполнения самостоятельной работы </w:t>
      </w:r>
      <w:r w:rsidRPr="00BF1D95">
        <w:rPr>
          <w:rFonts w:ascii="Times New Roman" w:hAnsi="Times New Roman"/>
          <w:sz w:val="24"/>
          <w:szCs w:val="24"/>
        </w:rPr>
        <w:t xml:space="preserve">составьте письменный или устный отчет в соответствии с теми методическими </w:t>
      </w:r>
      <w:r w:rsidRPr="00BF1D95">
        <w:rPr>
          <w:rFonts w:ascii="Times New Roman" w:hAnsi="Times New Roman"/>
          <w:color w:val="000000"/>
          <w:sz w:val="24"/>
          <w:szCs w:val="24"/>
        </w:rPr>
        <w:t>указаниями</w:t>
      </w:r>
      <w:r w:rsidRPr="00BF1D95">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BF1D95" w:rsidRDefault="00F23F15" w:rsidP="00E861F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sz w:val="24"/>
          <w:szCs w:val="24"/>
        </w:rPr>
        <w:t>С</w:t>
      </w:r>
      <w:r w:rsidRPr="00BF1D95">
        <w:rPr>
          <w:rFonts w:ascii="Times New Roman" w:hAnsi="Times New Roman"/>
          <w:color w:val="000000"/>
          <w:sz w:val="24"/>
          <w:szCs w:val="24"/>
        </w:rPr>
        <w:t>дайте готовую работу преподавателю для проверки точно в срок.</w:t>
      </w:r>
    </w:p>
    <w:p w:rsidR="00F23F15" w:rsidRPr="00BF1D95" w:rsidRDefault="00F23F15" w:rsidP="00E861F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BF1D95">
        <w:rPr>
          <w:rFonts w:ascii="Times New Roman" w:hAnsi="Times New Roman"/>
          <w:sz w:val="24"/>
          <w:szCs w:val="24"/>
        </w:rPr>
        <w:t xml:space="preserve">Если </w:t>
      </w:r>
      <w:r w:rsidRPr="00BF1D95">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A65E1" w:rsidRPr="00BF1D95" w:rsidRDefault="00F23F15" w:rsidP="00E861F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BF1D95">
        <w:rPr>
          <w:rFonts w:ascii="Times New Roman" w:hAnsi="Times New Roman"/>
          <w:color w:val="000000"/>
          <w:sz w:val="24"/>
          <w:szCs w:val="24"/>
        </w:rPr>
        <w:t>Участвуйте в обсуждении полученных результатов самостоятельной работы.</w:t>
      </w:r>
    </w:p>
    <w:p w:rsidR="00F23F15" w:rsidRPr="00BF1D95" w:rsidRDefault="00A835E6" w:rsidP="00E861FC">
      <w:pPr>
        <w:spacing w:after="0" w:line="240" w:lineRule="auto"/>
        <w:ind w:firstLine="360"/>
        <w:jc w:val="center"/>
        <w:rPr>
          <w:rFonts w:ascii="Times New Roman" w:hAnsi="Times New Roman"/>
          <w:b/>
          <w:sz w:val="24"/>
          <w:szCs w:val="24"/>
        </w:rPr>
      </w:pPr>
      <w:r w:rsidRPr="00BF1D95">
        <w:rPr>
          <w:rFonts w:ascii="Times New Roman" w:hAnsi="Times New Roman"/>
          <w:b/>
          <w:sz w:val="24"/>
          <w:szCs w:val="24"/>
        </w:rPr>
        <w:lastRenderedPageBreak/>
        <w:t>Перечень</w:t>
      </w:r>
      <w:r w:rsidR="00F23F15" w:rsidRPr="00BF1D95">
        <w:rPr>
          <w:rFonts w:ascii="Times New Roman" w:hAnsi="Times New Roman"/>
          <w:b/>
          <w:sz w:val="24"/>
          <w:szCs w:val="24"/>
        </w:rPr>
        <w:t xml:space="preserve"> видов самостоятельной работы </w:t>
      </w:r>
    </w:p>
    <w:p w:rsidR="00A835E6" w:rsidRPr="00BF1D95" w:rsidRDefault="00A835E6" w:rsidP="00E861FC">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BF1D95" w:rsidTr="00BF1D95">
        <w:tc>
          <w:tcPr>
            <w:tcW w:w="1020"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Кол-во часов</w:t>
            </w:r>
          </w:p>
        </w:tc>
        <w:tc>
          <w:tcPr>
            <w:tcW w:w="5343" w:type="dxa"/>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Вид самостоятельной работы</w:t>
            </w:r>
          </w:p>
        </w:tc>
        <w:tc>
          <w:tcPr>
            <w:tcW w:w="3101" w:type="dxa"/>
            <w:shd w:val="clear" w:color="auto" w:fill="FFFFFF"/>
          </w:tcPr>
          <w:p w:rsidR="00F23F15" w:rsidRPr="00BF1D95" w:rsidRDefault="00F23F15" w:rsidP="00BF1D95">
            <w:pPr>
              <w:spacing w:after="0" w:line="240" w:lineRule="auto"/>
              <w:jc w:val="center"/>
              <w:rPr>
                <w:rFonts w:ascii="Times New Roman" w:hAnsi="Times New Roman"/>
                <w:b/>
                <w:bCs/>
                <w:sz w:val="24"/>
                <w:szCs w:val="24"/>
              </w:rPr>
            </w:pPr>
            <w:r w:rsidRPr="00BF1D95">
              <w:rPr>
                <w:rFonts w:ascii="Times New Roman" w:hAnsi="Times New Roman"/>
                <w:b/>
                <w:bCs/>
                <w:sz w:val="24"/>
                <w:szCs w:val="24"/>
              </w:rPr>
              <w:t>Форма контроля</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17</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Конспектирование</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Самоотчет</w:t>
            </w:r>
          </w:p>
        </w:tc>
      </w:tr>
      <w:tr w:rsidR="00F23F15" w:rsidRPr="00BF1D95" w:rsidTr="00BF1D95">
        <w:trPr>
          <w:cantSplit/>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6</w:t>
            </w:r>
          </w:p>
        </w:tc>
        <w:tc>
          <w:tcPr>
            <w:tcW w:w="5343" w:type="dxa"/>
          </w:tcPr>
          <w:p w:rsidR="00F23F15" w:rsidRPr="00BF1D95" w:rsidRDefault="00F23F15" w:rsidP="00BF1D95">
            <w:pPr>
              <w:pStyle w:val="a8"/>
              <w:tabs>
                <w:tab w:val="clear" w:pos="4677"/>
                <w:tab w:val="clear" w:pos="9355"/>
              </w:tabs>
              <w:rPr>
                <w:rFonts w:ascii="Times New Roman" w:hAnsi="Times New Roman"/>
              </w:rPr>
            </w:pPr>
            <w:r w:rsidRPr="00BF1D95">
              <w:rPr>
                <w:rFonts w:ascii="Times New Roman" w:hAnsi="Times New Roman"/>
              </w:rPr>
              <w:t>Подготовка и написание докладов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доклада</w:t>
            </w:r>
          </w:p>
        </w:tc>
      </w:tr>
      <w:tr w:rsidR="00F23F15" w:rsidRPr="00BF1D95" w:rsidTr="00BF1D95">
        <w:trPr>
          <w:cantSplit/>
          <w:trHeight w:val="33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5</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Выступление на семинаре</w:t>
            </w:r>
          </w:p>
        </w:tc>
      </w:tr>
      <w:tr w:rsidR="00F23F15" w:rsidRPr="00BF1D95" w:rsidTr="00BF1D95">
        <w:trPr>
          <w:cantSplit/>
          <w:trHeight w:val="60"/>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D30D85" w:rsidP="00BF1D95">
            <w:pPr>
              <w:spacing w:after="0" w:line="240" w:lineRule="auto"/>
              <w:rPr>
                <w:rFonts w:ascii="Times New Roman" w:hAnsi="Times New Roman"/>
                <w:sz w:val="24"/>
                <w:szCs w:val="24"/>
              </w:rPr>
            </w:pPr>
            <w:r w:rsidRPr="00BF1D95">
              <w:rPr>
                <w:rFonts w:ascii="Times New Roman" w:hAnsi="Times New Roman"/>
                <w:sz w:val="24"/>
                <w:szCs w:val="24"/>
              </w:rPr>
              <w:t xml:space="preserve">Сравнительный анализ </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Оформление таблицы</w:t>
            </w:r>
          </w:p>
        </w:tc>
      </w:tr>
      <w:tr w:rsidR="00F23F15" w:rsidRPr="00BF1D95" w:rsidTr="00BF1D95">
        <w:trPr>
          <w:cantSplit/>
          <w:trHeight w:val="275"/>
        </w:trPr>
        <w:tc>
          <w:tcPr>
            <w:tcW w:w="1020" w:type="dxa"/>
          </w:tcPr>
          <w:p w:rsidR="00F23F15" w:rsidRPr="00BF1D95" w:rsidRDefault="00BF1D95" w:rsidP="00BF1D95">
            <w:pPr>
              <w:spacing w:after="0" w:line="240" w:lineRule="auto"/>
              <w:jc w:val="center"/>
              <w:rPr>
                <w:rFonts w:ascii="Times New Roman" w:hAnsi="Times New Roman"/>
                <w:sz w:val="24"/>
                <w:szCs w:val="24"/>
              </w:rPr>
            </w:pPr>
            <w:r w:rsidRPr="00BF1D95">
              <w:rPr>
                <w:rFonts w:ascii="Times New Roman" w:hAnsi="Times New Roman"/>
                <w:sz w:val="24"/>
                <w:szCs w:val="24"/>
              </w:rPr>
              <w:t>9</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сообщения</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сообщения</w:t>
            </w:r>
          </w:p>
        </w:tc>
      </w:tr>
      <w:tr w:rsidR="00F23F15" w:rsidRPr="00BF1D95" w:rsidTr="00BF1D95">
        <w:trPr>
          <w:cantSplit/>
          <w:trHeight w:val="599"/>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10</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Представление мультимедийной презентации</w:t>
            </w:r>
          </w:p>
        </w:tc>
      </w:tr>
      <w:tr w:rsidR="00F23F15" w:rsidRPr="00BF1D95" w:rsidTr="00BF1D95">
        <w:trPr>
          <w:cantSplit/>
          <w:trHeight w:val="277"/>
        </w:trPr>
        <w:tc>
          <w:tcPr>
            <w:tcW w:w="1020" w:type="dxa"/>
          </w:tcPr>
          <w:p w:rsidR="00F23F15" w:rsidRPr="00BF1D95" w:rsidRDefault="00D30D85" w:rsidP="00BF1D95">
            <w:pPr>
              <w:spacing w:after="0" w:line="240" w:lineRule="auto"/>
              <w:jc w:val="center"/>
              <w:rPr>
                <w:rFonts w:ascii="Times New Roman" w:hAnsi="Times New Roman"/>
                <w:sz w:val="24"/>
                <w:szCs w:val="24"/>
              </w:rPr>
            </w:pPr>
            <w:r w:rsidRPr="00BF1D95">
              <w:rPr>
                <w:rFonts w:ascii="Times New Roman" w:hAnsi="Times New Roman"/>
                <w:sz w:val="24"/>
                <w:szCs w:val="24"/>
              </w:rPr>
              <w:t>14</w:t>
            </w:r>
          </w:p>
        </w:tc>
        <w:tc>
          <w:tcPr>
            <w:tcW w:w="5343" w:type="dxa"/>
          </w:tcPr>
          <w:p w:rsidR="00F23F15" w:rsidRPr="00BF1D95" w:rsidRDefault="00F23F15" w:rsidP="00BF1D95">
            <w:pPr>
              <w:spacing w:after="0" w:line="240" w:lineRule="auto"/>
              <w:rPr>
                <w:rFonts w:ascii="Times New Roman" w:hAnsi="Times New Roman"/>
                <w:sz w:val="24"/>
                <w:szCs w:val="24"/>
              </w:rPr>
            </w:pPr>
            <w:r w:rsidRPr="00BF1D95">
              <w:rPr>
                <w:rFonts w:ascii="Times New Roman" w:hAnsi="Times New Roman"/>
                <w:sz w:val="24"/>
                <w:szCs w:val="24"/>
              </w:rPr>
              <w:t>Подготовка и написание рефератов</w:t>
            </w:r>
          </w:p>
        </w:tc>
        <w:tc>
          <w:tcPr>
            <w:tcW w:w="3101" w:type="dxa"/>
            <w:shd w:val="clear" w:color="auto" w:fill="FFFFFF"/>
          </w:tcPr>
          <w:p w:rsidR="00F23F15" w:rsidRPr="00BF1D95" w:rsidRDefault="00F23F15" w:rsidP="00BF1D95">
            <w:pPr>
              <w:spacing w:after="0" w:line="240" w:lineRule="auto"/>
              <w:jc w:val="center"/>
              <w:rPr>
                <w:rFonts w:ascii="Times New Roman" w:hAnsi="Times New Roman"/>
                <w:sz w:val="24"/>
                <w:szCs w:val="24"/>
              </w:rPr>
            </w:pPr>
            <w:r w:rsidRPr="00BF1D95">
              <w:rPr>
                <w:rFonts w:ascii="Times New Roman" w:hAnsi="Times New Roman"/>
                <w:sz w:val="24"/>
                <w:szCs w:val="24"/>
              </w:rPr>
              <w:t>Защита реферата</w:t>
            </w:r>
          </w:p>
        </w:tc>
      </w:tr>
    </w:tbl>
    <w:p w:rsidR="00F23F15" w:rsidRPr="00BF1D95" w:rsidRDefault="00F23F15" w:rsidP="00E861FC">
      <w:pPr>
        <w:tabs>
          <w:tab w:val="left" w:pos="3405"/>
        </w:tabs>
        <w:spacing w:line="240" w:lineRule="auto"/>
        <w:rPr>
          <w:rFonts w:ascii="Times New Roman" w:hAnsi="Times New Roman"/>
          <w:sz w:val="24"/>
          <w:szCs w:val="24"/>
        </w:rPr>
      </w:pPr>
    </w:p>
    <w:p w:rsidR="00F23F15" w:rsidRPr="00BF1D95" w:rsidRDefault="00F23F15" w:rsidP="00BF1D95">
      <w:pPr>
        <w:pStyle w:val="1"/>
      </w:pPr>
      <w:bookmarkStart w:id="6" w:name="_Toc96885152"/>
      <w:r w:rsidRPr="00BF1D95">
        <w:t>Метод</w:t>
      </w:r>
      <w:r w:rsidR="00A835E6" w:rsidRPr="00BF1D95">
        <w:t xml:space="preserve">ические рекомендации по работе </w:t>
      </w:r>
      <w:r w:rsidRPr="00BF1D95">
        <w:t>с литературой</w:t>
      </w:r>
      <w:bookmarkEnd w:id="6"/>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Важной составляющей самостоятельной внеаудиторной подготовки я</w:t>
      </w:r>
      <w:r w:rsidR="002A65E1" w:rsidRPr="00BF1D95">
        <w:rPr>
          <w:rFonts w:ascii="Times New Roman" w:hAnsi="Times New Roman"/>
          <w:sz w:val="24"/>
          <w:szCs w:val="24"/>
        </w:rPr>
        <w:t xml:space="preserve">вляется работа с литературой ко </w:t>
      </w:r>
      <w:r w:rsidRPr="00BF1D95">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Существует несколько методов работы с литературой.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Один из них - самый известный - </w:t>
      </w:r>
      <w:r w:rsidRPr="00BF1D95">
        <w:rPr>
          <w:rFonts w:ascii="Times New Roman" w:hAnsi="Times New Roman"/>
          <w:sz w:val="24"/>
          <w:szCs w:val="24"/>
          <w:u w:val="single"/>
        </w:rPr>
        <w:t>метод повторения</w:t>
      </w:r>
      <w:r w:rsidRPr="00BF1D95">
        <w:rPr>
          <w:rFonts w:ascii="Times New Roman" w:hAnsi="Times New Roman"/>
          <w:sz w:val="24"/>
          <w:szCs w:val="24"/>
        </w:rPr>
        <w:t xml:space="preserve">: прочитанный текст можно заучить наизусть. </w:t>
      </w:r>
      <w:r w:rsidR="002A65E1" w:rsidRPr="00BF1D95">
        <w:rPr>
          <w:rFonts w:ascii="Times New Roman" w:hAnsi="Times New Roman"/>
          <w:sz w:val="24"/>
          <w:szCs w:val="24"/>
        </w:rPr>
        <w:t>Простое повторение воздействует</w:t>
      </w:r>
      <w:r w:rsidRPr="00BF1D95">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Наиболее эффективный метод - </w:t>
      </w:r>
      <w:r w:rsidRPr="00BF1D95">
        <w:rPr>
          <w:rFonts w:ascii="Times New Roman" w:hAnsi="Times New Roman"/>
          <w:sz w:val="24"/>
          <w:szCs w:val="24"/>
          <w:u w:val="single"/>
        </w:rPr>
        <w:t>метод кодирования</w:t>
      </w:r>
      <w:r w:rsidRPr="00BF1D95">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b/>
          <w:sz w:val="24"/>
          <w:szCs w:val="24"/>
        </w:rPr>
        <w:t>План</w:t>
      </w:r>
      <w:r w:rsidRPr="00BF1D95">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Преимущество плана состоит в следующем.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Во-первых</w:t>
      </w:r>
      <w:r w:rsidRPr="00BF1D95">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Во-вторых</w:t>
      </w:r>
      <w:r w:rsidRPr="00BF1D95">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В-третьих</w:t>
      </w:r>
      <w:r w:rsidRPr="00BF1D95">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i/>
          <w:sz w:val="24"/>
          <w:szCs w:val="24"/>
        </w:rPr>
        <w:t>В-четвертых</w:t>
      </w:r>
      <w:r w:rsidRPr="00BF1D95">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lastRenderedPageBreak/>
        <w:t>Выписки</w:t>
      </w:r>
      <w:r w:rsidRPr="00BF1D95">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Тезисы</w:t>
      </w:r>
      <w:r w:rsidRPr="00BF1D95">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Отличие тезисов от обычных выписок состоит в следующем. </w:t>
      </w:r>
      <w:r w:rsidRPr="00BF1D95">
        <w:rPr>
          <w:rFonts w:ascii="Times New Roman" w:hAnsi="Times New Roman"/>
          <w:i/>
          <w:sz w:val="24"/>
          <w:szCs w:val="24"/>
        </w:rPr>
        <w:t>Во-первых</w:t>
      </w:r>
      <w:r w:rsidRPr="00BF1D95">
        <w:rPr>
          <w:rFonts w:ascii="Times New Roman" w:hAnsi="Times New Roman"/>
          <w:sz w:val="24"/>
          <w:szCs w:val="24"/>
        </w:rPr>
        <w:t xml:space="preserve">, тезисам присуща значительно более высокая степень концентрации материала.  </w:t>
      </w:r>
      <w:r w:rsidRPr="00BF1D95">
        <w:rPr>
          <w:rFonts w:ascii="Times New Roman" w:hAnsi="Times New Roman"/>
          <w:i/>
          <w:sz w:val="24"/>
          <w:szCs w:val="24"/>
        </w:rPr>
        <w:t>Во-вторых</w:t>
      </w:r>
      <w:r w:rsidRPr="00BF1D95">
        <w:rPr>
          <w:rFonts w:ascii="Times New Roman" w:hAnsi="Times New Roman"/>
          <w:sz w:val="24"/>
          <w:szCs w:val="24"/>
        </w:rPr>
        <w:t xml:space="preserve">, в тезисах отмечается преобладание выводов над общими рассуждениями. </w:t>
      </w:r>
      <w:r w:rsidRPr="00BF1D95">
        <w:rPr>
          <w:rFonts w:ascii="Times New Roman" w:hAnsi="Times New Roman"/>
          <w:i/>
          <w:sz w:val="24"/>
          <w:szCs w:val="24"/>
        </w:rPr>
        <w:t>В-третьих</w:t>
      </w:r>
      <w:r w:rsidRPr="00BF1D95">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Аннотация</w:t>
      </w:r>
      <w:r w:rsidRPr="00BF1D95">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w:t>
      </w:r>
      <w:r w:rsidR="00E26368" w:rsidRPr="00BF1D95">
        <w:rPr>
          <w:rFonts w:ascii="Times New Roman" w:hAnsi="Times New Roman"/>
          <w:sz w:val="24"/>
          <w:szCs w:val="24"/>
        </w:rPr>
        <w:t>К написанию</w:t>
      </w:r>
      <w:r w:rsidRPr="00BF1D95">
        <w:rPr>
          <w:rFonts w:ascii="Times New Roman" w:hAnsi="Times New Roman"/>
          <w:sz w:val="24"/>
          <w:szCs w:val="24"/>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 xml:space="preserve">Резюме </w:t>
      </w:r>
      <w:r w:rsidRPr="00BF1D95">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Конспект</w:t>
      </w:r>
      <w:r w:rsidRPr="00BF1D95">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D1911" w:rsidRPr="00BF1D95" w:rsidRDefault="002D1911" w:rsidP="00840B43">
      <w:pPr>
        <w:spacing w:after="0" w:line="240" w:lineRule="auto"/>
        <w:rPr>
          <w:rStyle w:val="10"/>
          <w:rFonts w:eastAsiaTheme="minorHAnsi"/>
          <w:b w:val="0"/>
        </w:rPr>
      </w:pPr>
      <w:bookmarkStart w:id="7" w:name="_Toc341102554"/>
      <w:bookmarkStart w:id="8" w:name="_Toc341106312"/>
    </w:p>
    <w:p w:rsidR="00F23F15" w:rsidRPr="00BF1D95" w:rsidRDefault="00F23F15" w:rsidP="00BF1D95">
      <w:pPr>
        <w:pStyle w:val="1"/>
        <w:rPr>
          <w:color w:val="000000"/>
        </w:rPr>
      </w:pPr>
      <w:bookmarkStart w:id="9" w:name="_Toc96885153"/>
      <w:r w:rsidRPr="00BF1D95">
        <w:rPr>
          <w:rStyle w:val="10"/>
          <w:rFonts w:eastAsiaTheme="minorHAnsi"/>
          <w:b/>
        </w:rPr>
        <w:t>Методические  </w:t>
      </w:r>
      <w:bookmarkStart w:id="10" w:name="YANDEX_186"/>
      <w:bookmarkEnd w:id="10"/>
      <w:r w:rsidRPr="00BF1D95">
        <w:rPr>
          <w:rStyle w:val="10"/>
          <w:rFonts w:eastAsiaTheme="minorHAnsi"/>
          <w:b/>
        </w:rPr>
        <w:t> </w:t>
      </w:r>
      <w:r w:rsidR="00E26368" w:rsidRPr="00BF1D95">
        <w:rPr>
          <w:rStyle w:val="10"/>
          <w:rFonts w:eastAsiaTheme="minorHAnsi"/>
          <w:b/>
        </w:rPr>
        <w:t>рекомендации по</w:t>
      </w:r>
      <w:r w:rsidRPr="00BF1D95">
        <w:rPr>
          <w:rStyle w:val="10"/>
          <w:rFonts w:eastAsiaTheme="minorHAnsi"/>
          <w:b/>
        </w:rPr>
        <w:t xml:space="preserve"> составлению</w:t>
      </w:r>
      <w:r w:rsidRPr="00BF1D95">
        <w:rPr>
          <w:bCs/>
          <w:iCs/>
          <w:color w:val="000000"/>
        </w:rPr>
        <w:t xml:space="preserve"> конспекта:</w:t>
      </w:r>
      <w:bookmarkEnd w:id="9"/>
    </w:p>
    <w:p w:rsidR="00F23F15" w:rsidRPr="00BF1D95" w:rsidRDefault="00F23F15" w:rsidP="00E861FC">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Выделите главное, составьте план;</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F1D95" w:rsidRDefault="00F23F15" w:rsidP="00E861FC">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BF1D95">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BF1D95" w:rsidRDefault="00F23F15" w:rsidP="00E861FC">
      <w:pPr>
        <w:tabs>
          <w:tab w:val="left" w:pos="993"/>
        </w:tabs>
        <w:spacing w:after="0" w:line="240" w:lineRule="auto"/>
        <w:ind w:firstLine="709"/>
        <w:jc w:val="both"/>
        <w:rPr>
          <w:rFonts w:ascii="Times New Roman" w:hAnsi="Times New Roman"/>
          <w:color w:val="000000"/>
          <w:sz w:val="24"/>
          <w:szCs w:val="24"/>
        </w:rPr>
      </w:pPr>
      <w:r w:rsidRPr="00BF1D95">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241D6" w:rsidRDefault="00A241D6" w:rsidP="00BF1D95">
      <w:pPr>
        <w:pStyle w:val="1"/>
      </w:pPr>
      <w:bookmarkStart w:id="11" w:name="_Toc96885154"/>
      <w:bookmarkStart w:id="12" w:name="_Toc341102555"/>
      <w:bookmarkStart w:id="13" w:name="_Toc341106313"/>
    </w:p>
    <w:p w:rsidR="00F23F15" w:rsidRPr="00BF1D95" w:rsidRDefault="00F23F15" w:rsidP="00BF1D95">
      <w:pPr>
        <w:pStyle w:val="1"/>
      </w:pPr>
      <w:r w:rsidRPr="00BF1D95">
        <w:t>Методические рекомендации по подготовке доклада</w:t>
      </w:r>
      <w:bookmarkEnd w:id="11"/>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Доклад </w:t>
      </w:r>
      <w:r w:rsidRPr="00BF1D95">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BF1D95" w:rsidRDefault="00F23F15" w:rsidP="00E861FC">
      <w:pPr>
        <w:autoSpaceDE w:val="0"/>
        <w:autoSpaceDN w:val="0"/>
        <w:adjustRightInd w:val="0"/>
        <w:spacing w:after="0" w:line="240" w:lineRule="auto"/>
        <w:ind w:firstLine="709"/>
        <w:jc w:val="both"/>
        <w:rPr>
          <w:rFonts w:ascii="Times New Roman" w:hAnsi="Times New Roman"/>
          <w:b/>
          <w:bCs/>
          <w:sz w:val="24"/>
          <w:szCs w:val="24"/>
        </w:rPr>
      </w:pPr>
      <w:r w:rsidRPr="00BF1D95">
        <w:rPr>
          <w:rFonts w:ascii="Times New Roman" w:hAnsi="Times New Roman"/>
          <w:b/>
          <w:bCs/>
          <w:sz w:val="24"/>
          <w:szCs w:val="24"/>
        </w:rPr>
        <w:t>Этапы подготовки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 Определение цели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2. Подбор необходимого материала, определяющего содержание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4. Общее знакомство с литературой и выделение среди источников главного.</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5. Уточнение плана, отбор материала к каждому пункту плана.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6. Композиционное оформление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7. Заучивание, запоминание текста доклада, подготовки тезисов выступления.</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8. Выступление с докладом.</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9. Обсуждение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10. Оценивание доклада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Композиционное оформление доклада </w:t>
      </w:r>
      <w:r w:rsidRPr="00BF1D95">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Вступление </w:t>
      </w:r>
      <w:r w:rsidRPr="00BF1D95">
        <w:rPr>
          <w:rFonts w:ascii="Times New Roman" w:hAnsi="Times New Roman"/>
          <w:sz w:val="24"/>
          <w:szCs w:val="24"/>
        </w:rPr>
        <w:t>помогает обеспечить успех выступления по любой тематике.</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Вступление должно содержать:</w:t>
      </w:r>
    </w:p>
    <w:p w:rsidR="00F23F15" w:rsidRPr="00BF1D95" w:rsidRDefault="00F23F15" w:rsidP="00E861FC">
      <w:pPr>
        <w:pStyle w:val="a6"/>
        <w:numPr>
          <w:ilvl w:val="0"/>
          <w:numId w:val="12"/>
        </w:numPr>
        <w:autoSpaceDE w:val="0"/>
        <w:autoSpaceDN w:val="0"/>
        <w:adjustRightInd w:val="0"/>
        <w:ind w:hanging="11"/>
      </w:pPr>
      <w:r w:rsidRPr="00BF1D95">
        <w:t>название доклада;</w:t>
      </w:r>
    </w:p>
    <w:p w:rsidR="00F23F15" w:rsidRPr="00BF1D95" w:rsidRDefault="00F23F15" w:rsidP="00E861FC">
      <w:pPr>
        <w:pStyle w:val="a6"/>
        <w:numPr>
          <w:ilvl w:val="0"/>
          <w:numId w:val="11"/>
        </w:numPr>
        <w:autoSpaceDE w:val="0"/>
        <w:autoSpaceDN w:val="0"/>
        <w:adjustRightInd w:val="0"/>
        <w:ind w:firstLine="709"/>
      </w:pPr>
      <w:r w:rsidRPr="00BF1D95">
        <w:t>сообщение основной идеи;</w:t>
      </w:r>
    </w:p>
    <w:p w:rsidR="00F23F15" w:rsidRPr="00BF1D95" w:rsidRDefault="00F23F15" w:rsidP="00E861FC">
      <w:pPr>
        <w:pStyle w:val="a6"/>
        <w:numPr>
          <w:ilvl w:val="0"/>
          <w:numId w:val="11"/>
        </w:numPr>
        <w:autoSpaceDE w:val="0"/>
        <w:autoSpaceDN w:val="0"/>
        <w:adjustRightInd w:val="0"/>
        <w:ind w:firstLine="709"/>
      </w:pPr>
      <w:r w:rsidRPr="00BF1D95">
        <w:t>современную оценку предмета изложения;</w:t>
      </w:r>
    </w:p>
    <w:p w:rsidR="00F23F15" w:rsidRPr="00BF1D95" w:rsidRDefault="00F23F15" w:rsidP="00E861FC">
      <w:pPr>
        <w:pStyle w:val="a6"/>
        <w:numPr>
          <w:ilvl w:val="0"/>
          <w:numId w:val="11"/>
        </w:numPr>
        <w:autoSpaceDE w:val="0"/>
        <w:autoSpaceDN w:val="0"/>
        <w:adjustRightInd w:val="0"/>
        <w:ind w:firstLine="709"/>
      </w:pPr>
      <w:r w:rsidRPr="00BF1D95">
        <w:t>краткое перечисление рассматриваемых вопросов;</w:t>
      </w:r>
    </w:p>
    <w:p w:rsidR="00F23F15" w:rsidRPr="00BF1D95" w:rsidRDefault="00F23F15" w:rsidP="00E861FC">
      <w:pPr>
        <w:pStyle w:val="a6"/>
        <w:numPr>
          <w:ilvl w:val="0"/>
          <w:numId w:val="11"/>
        </w:numPr>
        <w:autoSpaceDE w:val="0"/>
        <w:autoSpaceDN w:val="0"/>
        <w:adjustRightInd w:val="0"/>
        <w:ind w:firstLine="709"/>
      </w:pPr>
      <w:r w:rsidRPr="00BF1D95">
        <w:t>интересную для слушателей форму изложения;</w:t>
      </w:r>
    </w:p>
    <w:p w:rsidR="00F23F15" w:rsidRPr="00BF1D95" w:rsidRDefault="00F23F15" w:rsidP="00E861FC">
      <w:pPr>
        <w:pStyle w:val="a6"/>
        <w:numPr>
          <w:ilvl w:val="0"/>
          <w:numId w:val="11"/>
        </w:numPr>
        <w:autoSpaceDE w:val="0"/>
        <w:autoSpaceDN w:val="0"/>
        <w:adjustRightInd w:val="0"/>
        <w:ind w:firstLine="709"/>
      </w:pPr>
      <w:r w:rsidRPr="00BF1D95">
        <w:t>акцентирование оригинальности подхода.</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Выступление состоит из следующих частей:</w:t>
      </w:r>
    </w:p>
    <w:p w:rsidR="00F23F15" w:rsidRPr="00BF1D9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Основная часть, </w:t>
      </w:r>
      <w:r w:rsidRPr="00BF1D95">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Default="00F23F15" w:rsidP="00E861FC">
      <w:pPr>
        <w:autoSpaceDE w:val="0"/>
        <w:autoSpaceDN w:val="0"/>
        <w:adjustRightInd w:val="0"/>
        <w:spacing w:after="0" w:line="240" w:lineRule="auto"/>
        <w:ind w:firstLine="709"/>
        <w:jc w:val="both"/>
        <w:rPr>
          <w:rFonts w:ascii="Times New Roman" w:hAnsi="Times New Roman"/>
          <w:sz w:val="24"/>
          <w:szCs w:val="24"/>
        </w:rPr>
      </w:pPr>
      <w:r w:rsidRPr="00BF1D95">
        <w:rPr>
          <w:rFonts w:ascii="Times New Roman" w:hAnsi="Times New Roman"/>
          <w:b/>
          <w:bCs/>
          <w:sz w:val="24"/>
          <w:szCs w:val="24"/>
        </w:rPr>
        <w:t xml:space="preserve">Заключение </w:t>
      </w:r>
      <w:r w:rsidRPr="00BF1D95">
        <w:rPr>
          <w:rFonts w:ascii="Times New Roman" w:hAnsi="Times New Roman"/>
          <w:sz w:val="24"/>
          <w:szCs w:val="24"/>
        </w:rPr>
        <w:t>- это чёткое обобщение и краткие выводы по излагаемой теме.</w:t>
      </w:r>
    </w:p>
    <w:p w:rsidR="00BF1D95" w:rsidRPr="00BF1D95" w:rsidRDefault="00BF1D95" w:rsidP="00E861FC">
      <w:pPr>
        <w:autoSpaceDE w:val="0"/>
        <w:autoSpaceDN w:val="0"/>
        <w:adjustRightInd w:val="0"/>
        <w:spacing w:after="0" w:line="240" w:lineRule="auto"/>
        <w:ind w:firstLine="709"/>
        <w:jc w:val="both"/>
        <w:rPr>
          <w:rFonts w:ascii="Times New Roman" w:hAnsi="Times New Roman"/>
          <w:sz w:val="24"/>
          <w:szCs w:val="24"/>
          <w:lang w:eastAsia="ru-RU"/>
        </w:rPr>
      </w:pPr>
    </w:p>
    <w:p w:rsidR="00F23F15" w:rsidRPr="00BF1D95" w:rsidRDefault="00F23F15" w:rsidP="00BF1D95">
      <w:pPr>
        <w:pStyle w:val="1"/>
      </w:pPr>
      <w:bookmarkStart w:id="14" w:name="_Toc96885155"/>
      <w:r w:rsidRPr="00BF1D95">
        <w:t>Методические рекомендации по подготовке сообщения</w:t>
      </w:r>
      <w:bookmarkEnd w:id="12"/>
      <w:bookmarkEnd w:id="13"/>
      <w:bookmarkEnd w:id="14"/>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Регламент устного публичного выступления – не более 10 минут.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 xml:space="preserve">Любое устное выступление должно удовлетворять </w:t>
      </w:r>
      <w:r w:rsidRPr="00BF1D95">
        <w:rPr>
          <w:rFonts w:ascii="Times New Roman" w:hAnsi="Times New Roman"/>
          <w:i/>
          <w:sz w:val="24"/>
          <w:szCs w:val="24"/>
        </w:rPr>
        <w:t>трем основным критериям</w:t>
      </w:r>
      <w:r w:rsidRPr="00BF1D95">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F1D95" w:rsidRDefault="00F23F15" w:rsidP="00E861FC">
      <w:pPr>
        <w:pStyle w:val="3f3f3f3f3f3f3f3f3f3f3f3f3f2"/>
        <w:ind w:firstLine="709"/>
        <w:rPr>
          <w:snapToGrid w:val="0"/>
        </w:rPr>
      </w:pPr>
      <w:r w:rsidRPr="00BF1D95">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w:t>
      </w:r>
      <w:r w:rsidRPr="00BF1D95">
        <w:rPr>
          <w:rFonts w:ascii="Times New Roman" w:hAnsi="Times New Roman"/>
          <w:snapToGrid w:val="0"/>
          <w:sz w:val="24"/>
          <w:szCs w:val="24"/>
        </w:rPr>
        <w:lastRenderedPageBreak/>
        <w:t xml:space="preserve">изготовления…», «Модель развития…», «Система управления…», «Методика выявления…» и пр.). </w:t>
      </w:r>
      <w:r w:rsidRPr="00BF1D95">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F1D95" w:rsidRDefault="00F23F15" w:rsidP="00E861FC">
      <w:pPr>
        <w:pStyle w:val="3f3f3f3f3f3f3f3f3f3f3f3f3f2"/>
        <w:ind w:firstLine="709"/>
        <w:rPr>
          <w:snapToGrid w:val="0"/>
        </w:rPr>
      </w:pPr>
      <w:r w:rsidRPr="00BF1D95">
        <w:rPr>
          <w:snapToGrid w:val="0"/>
        </w:rPr>
        <w:t>Само выступление должно состоять из трех частей – вступления (10-15% общего времени), основной части (60-70%) и заключения (20-25%).</w:t>
      </w:r>
    </w:p>
    <w:p w:rsidR="00F23F15" w:rsidRPr="00BF1D95" w:rsidRDefault="00F23F15" w:rsidP="00E861FC">
      <w:pPr>
        <w:pStyle w:val="3f3f3f3f3f3f3f3f3f3f3f3f3f2"/>
        <w:ind w:firstLine="709"/>
        <w:rPr>
          <w:snapToGrid w:val="0"/>
        </w:rPr>
      </w:pPr>
      <w:r w:rsidRPr="00BF1D95">
        <w:rPr>
          <w:u w:val="single"/>
        </w:rPr>
        <w:t>Вступление</w:t>
      </w:r>
      <w:r w:rsidRPr="00BF1D95">
        <w:t xml:space="preserve"> включает в себя </w:t>
      </w:r>
      <w:r w:rsidRPr="00BF1D95">
        <w:rPr>
          <w:snapToGrid w:val="0"/>
        </w:rPr>
        <w:t xml:space="preserve">представление авторов (фамилия, имя отчество, при необходимости место учебы/работы, статус), </w:t>
      </w:r>
      <w:r w:rsidRPr="00BF1D95">
        <w:t>название доклада, расшифровку подзаголовка с целью точного определения содержания выступления, четкое определение стержневой идеи. С</w:t>
      </w:r>
      <w:r w:rsidRPr="00BF1D95">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F1D95" w:rsidRDefault="00F23F15" w:rsidP="00E861FC">
      <w:pPr>
        <w:pStyle w:val="3f3f3f3f3f3f3f3f3f3f3f3f3f2"/>
        <w:ind w:firstLine="709"/>
        <w:rPr>
          <w:snapToGrid w:val="0"/>
        </w:rPr>
      </w:pPr>
      <w:r w:rsidRPr="00BF1D95">
        <w:rPr>
          <w:snapToGrid w:val="0"/>
        </w:rPr>
        <w:t>Требования к основному тезису выступления:</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фраза должна утверждать главную мысль и соответствовать цели выступления;</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суждение должно быть кратким, ясным, легко удерживаться в кратковременной памяти;</w:t>
      </w:r>
    </w:p>
    <w:p w:rsidR="00F23F15" w:rsidRPr="00BF1D95" w:rsidRDefault="00F23F15" w:rsidP="00A241D6">
      <w:pPr>
        <w:pStyle w:val="3f3f3f3f3f3f3f3f3f3f3f3f3f2"/>
        <w:numPr>
          <w:ilvl w:val="0"/>
          <w:numId w:val="6"/>
        </w:numPr>
        <w:tabs>
          <w:tab w:val="left" w:pos="993"/>
        </w:tabs>
        <w:ind w:left="0" w:firstLine="709"/>
        <w:rPr>
          <w:snapToGrid w:val="0"/>
        </w:rPr>
      </w:pPr>
      <w:r w:rsidRPr="00BF1D95">
        <w:rPr>
          <w:snapToGrid w:val="0"/>
        </w:rPr>
        <w:t>мысль должна пониматься однозначно, не заключать в себе противоречия.</w:t>
      </w:r>
    </w:p>
    <w:p w:rsidR="00F23F15" w:rsidRPr="00BF1D95" w:rsidRDefault="00F23F15" w:rsidP="00E861FC">
      <w:pPr>
        <w:pStyle w:val="3f3f3f3f3f3f3f3f3f3f3f3f3f2"/>
        <w:ind w:firstLine="709"/>
        <w:rPr>
          <w:snapToGrid w:val="0"/>
        </w:rPr>
      </w:pPr>
      <w:r w:rsidRPr="00BF1D95">
        <w:rPr>
          <w:snapToGrid w:val="0"/>
        </w:rPr>
        <w:t>В речи может быть несколько стержневых идей, но не более трех.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napToGrid w:val="0"/>
          <w:sz w:val="24"/>
          <w:szCs w:val="24"/>
        </w:rPr>
        <w:t xml:space="preserve">Самая частая ошибка в начале речи – либо </w:t>
      </w:r>
      <w:r w:rsidRPr="00BF1D95">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F1D95" w:rsidRDefault="00F23F15" w:rsidP="00E861FC">
      <w:pPr>
        <w:pStyle w:val="3f3f3f3f3f3f3f3f3f3f3f3f3f2"/>
        <w:ind w:firstLine="709"/>
        <w:rPr>
          <w:snapToGrid w:val="0"/>
        </w:rPr>
      </w:pPr>
      <w:r w:rsidRPr="00BF1D95">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F1D95" w:rsidRDefault="00F23F15" w:rsidP="00E861FC">
      <w:pPr>
        <w:pStyle w:val="3f3f3f3f3f3f3f3f3f3f3f3f3f2"/>
        <w:ind w:firstLine="709"/>
      </w:pPr>
      <w:r w:rsidRPr="00BF1D95">
        <w:t>План развития основной части должен быть ясным. Должно быть отобрано оптимальное количество фактов и необходимых примеров.</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F1D95">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BF1D95" w:rsidRDefault="00F23F15" w:rsidP="00E861FC">
      <w:pPr>
        <w:pStyle w:val="ae"/>
        <w:ind w:firstLine="709"/>
        <w:jc w:val="both"/>
        <w:rPr>
          <w:rFonts w:ascii="Times New Roman" w:hAnsi="Times New Roman"/>
          <w:sz w:val="24"/>
          <w:szCs w:val="24"/>
        </w:rPr>
      </w:pPr>
      <w:r w:rsidRPr="00BF1D95">
        <w:rPr>
          <w:rFonts w:ascii="Times New Roman" w:hAnsi="Times New Roman"/>
          <w:sz w:val="24"/>
          <w:szCs w:val="24"/>
          <w:u w:val="single"/>
        </w:rPr>
        <w:t>В заключении</w:t>
      </w:r>
      <w:r w:rsidRPr="00BF1D95">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BF1D95">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w:t>
      </w:r>
      <w:r w:rsidRPr="00BF1D95">
        <w:rPr>
          <w:rFonts w:ascii="Times New Roman" w:hAnsi="Times New Roman"/>
          <w:snapToGrid w:val="0"/>
          <w:sz w:val="24"/>
          <w:szCs w:val="24"/>
        </w:rPr>
        <w:lastRenderedPageBreak/>
        <w:t xml:space="preserve">заявлением. </w:t>
      </w:r>
      <w:r w:rsidRPr="00BF1D95">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Вам позволит…»</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«Благодаря этому вы получите…»</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позволит избежать…»</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повышает Ваши…»</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дает Вам дополнительно…»</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«Это делает вас…»</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iCs/>
          <w:sz w:val="24"/>
          <w:szCs w:val="24"/>
        </w:rPr>
        <w:t>- «За счет этого вы можете…»</w:t>
      </w:r>
    </w:p>
    <w:p w:rsidR="00F23F15" w:rsidRPr="00BF1D95" w:rsidRDefault="00F23F15" w:rsidP="00E861FC">
      <w:pPr>
        <w:pStyle w:val="3f3f3f3f3f3f3f3f3f3f3f3f3f2"/>
        <w:ind w:firstLine="709"/>
        <w:rPr>
          <w:snapToGrid w:val="0"/>
        </w:rPr>
      </w:pPr>
      <w:r w:rsidRPr="00BF1D95">
        <w:rPr>
          <w:snapToGrid w:val="0"/>
        </w:rPr>
        <w:t>После подготовки текста / плана выступления полезно проконтролировать себя вопросами:</w:t>
      </w:r>
    </w:p>
    <w:p w:rsidR="00F23F15" w:rsidRPr="00BF1D95" w:rsidRDefault="00F23F15" w:rsidP="00E861FC">
      <w:pPr>
        <w:pStyle w:val="3f3f3f3f3f3f3f3f3f3f3f3f3f2"/>
        <w:numPr>
          <w:ilvl w:val="0"/>
          <w:numId w:val="7"/>
        </w:numPr>
        <w:ind w:left="0" w:firstLine="709"/>
        <w:rPr>
          <w:snapToGrid w:val="0"/>
        </w:rPr>
      </w:pPr>
      <w:r w:rsidRPr="00BF1D95">
        <w:rPr>
          <w:snapToGrid w:val="0"/>
        </w:rPr>
        <w:t>Вызывает ли мое выступление интерес?</w:t>
      </w:r>
    </w:p>
    <w:p w:rsidR="00F23F15" w:rsidRPr="00BF1D95" w:rsidRDefault="00F23F15" w:rsidP="00E861FC">
      <w:pPr>
        <w:pStyle w:val="3f3f3f3f3f3f3f3f3f3f3f3f3f2"/>
        <w:numPr>
          <w:ilvl w:val="0"/>
          <w:numId w:val="7"/>
        </w:numPr>
        <w:ind w:left="0" w:firstLine="709"/>
        <w:rPr>
          <w:snapToGrid w:val="0"/>
        </w:rPr>
      </w:pPr>
      <w:r w:rsidRPr="00BF1D95">
        <w:rPr>
          <w:snapToGrid w:val="0"/>
        </w:rPr>
        <w:t>Достаточно ли я знаю по данному вопросу, и имеется ли у меня достаточно данных?</w:t>
      </w:r>
    </w:p>
    <w:p w:rsidR="00F23F15" w:rsidRPr="00BF1D95" w:rsidRDefault="00F23F15" w:rsidP="00E861FC">
      <w:pPr>
        <w:pStyle w:val="3f3f3f3f3f3f3f3f3f3f3f3f3f2"/>
        <w:numPr>
          <w:ilvl w:val="0"/>
          <w:numId w:val="7"/>
        </w:numPr>
        <w:ind w:left="0" w:firstLine="709"/>
        <w:rPr>
          <w:snapToGrid w:val="0"/>
        </w:rPr>
      </w:pPr>
      <w:r w:rsidRPr="00BF1D95">
        <w:rPr>
          <w:snapToGrid w:val="0"/>
        </w:rPr>
        <w:t>Смогу ли я закончить выступление в отведенное время?</w:t>
      </w:r>
    </w:p>
    <w:p w:rsidR="00F23F15" w:rsidRPr="00BF1D95" w:rsidRDefault="00F23F15" w:rsidP="00E861FC">
      <w:pPr>
        <w:pStyle w:val="3f3f3f3f3f3f3f3f3f3f3f3f3f2"/>
        <w:numPr>
          <w:ilvl w:val="0"/>
          <w:numId w:val="7"/>
        </w:numPr>
        <w:ind w:left="0" w:firstLine="709"/>
        <w:rPr>
          <w:snapToGrid w:val="0"/>
        </w:rPr>
      </w:pPr>
      <w:r w:rsidRPr="00BF1D95">
        <w:rPr>
          <w:snapToGrid w:val="0"/>
        </w:rPr>
        <w:t>Соответствует ли мое выступление уровню моих знаний и опыту?</w:t>
      </w:r>
    </w:p>
    <w:p w:rsidR="00F23F15" w:rsidRPr="00BF1D95" w:rsidRDefault="00F23F15" w:rsidP="00E861FC">
      <w:pPr>
        <w:spacing w:after="0" w:line="240" w:lineRule="auto"/>
        <w:ind w:firstLine="709"/>
        <w:jc w:val="both"/>
        <w:rPr>
          <w:rFonts w:ascii="Times New Roman" w:hAnsi="Times New Roman"/>
          <w:color w:val="000000"/>
          <w:sz w:val="24"/>
          <w:szCs w:val="24"/>
        </w:rPr>
      </w:pPr>
      <w:r w:rsidRPr="00BF1D95">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F1D95">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F1D95" w:rsidRDefault="00F23F15" w:rsidP="00E861FC">
      <w:pPr>
        <w:pStyle w:val="3f3f3f3f3f3f3f3f3f3f3f3f3f2"/>
        <w:ind w:firstLine="709"/>
        <w:rPr>
          <w:snapToGrid w:val="0"/>
          <w:color w:val="000000"/>
        </w:rPr>
      </w:pPr>
      <w:r w:rsidRPr="00BF1D95">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F1D95" w:rsidRDefault="00F23F15" w:rsidP="00E861FC">
      <w:pPr>
        <w:pStyle w:val="3f3f3f3f3f3f3f3f3f3f3f3f3f2"/>
        <w:ind w:firstLine="709"/>
        <w:rPr>
          <w:snapToGrid w:val="0"/>
        </w:rPr>
      </w:pPr>
      <w:r w:rsidRPr="00BF1D95">
        <w:rPr>
          <w:snapToGrid w:val="0"/>
        </w:rPr>
        <w:t xml:space="preserve">Кроме того, установлено, что </w:t>
      </w:r>
      <w:r w:rsidRPr="00BF1D95">
        <w:rPr>
          <w:i/>
          <w:snapToGrid w:val="0"/>
        </w:rPr>
        <w:t>короткие фразы</w:t>
      </w:r>
      <w:r w:rsidRPr="00BF1D95">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F1D95" w:rsidRDefault="00F23F15" w:rsidP="00E861FC">
      <w:pPr>
        <w:pStyle w:val="3f3f3f3f3f3f3f3f3f3f3f3f3f2"/>
        <w:ind w:firstLine="709"/>
        <w:rPr>
          <w:snapToGrid w:val="0"/>
        </w:rPr>
      </w:pPr>
      <w:r w:rsidRPr="00BF1D95">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F1D95" w:rsidRDefault="00F23F15" w:rsidP="00E861FC">
      <w:pPr>
        <w:pStyle w:val="3f3f3f3f3f3f3f3f3f3f3f3f3f2"/>
        <w:ind w:firstLine="709"/>
        <w:rPr>
          <w:snapToGrid w:val="0"/>
        </w:rPr>
      </w:pPr>
      <w:r w:rsidRPr="00BF1D95">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F1D95" w:rsidRDefault="00F23F15" w:rsidP="00E861FC">
      <w:pPr>
        <w:pStyle w:val="3f3f3f3f3f3f3f3f3f3f3f3f3f2"/>
        <w:ind w:firstLine="709"/>
        <w:rPr>
          <w:snapToGrid w:val="0"/>
        </w:rPr>
      </w:pPr>
      <w:r w:rsidRPr="00BF1D95">
        <w:rPr>
          <w:snapToGrid w:val="0"/>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Default="00F23F15" w:rsidP="00E861FC">
      <w:pPr>
        <w:pStyle w:val="3f3f3f3f3f3f3f3f3f3f3f3f3f2"/>
        <w:ind w:firstLine="709"/>
      </w:pPr>
      <w:r w:rsidRPr="00BF1D95">
        <w:t>После выступления нужно быть готовым к ответам на возникшие у аудитории вопросы.</w:t>
      </w:r>
    </w:p>
    <w:p w:rsidR="00BF1D95" w:rsidRPr="00BF1D95" w:rsidRDefault="00BF1D95" w:rsidP="00E861FC">
      <w:pPr>
        <w:pStyle w:val="3f3f3f3f3f3f3f3f3f3f3f3f3f2"/>
        <w:ind w:firstLine="709"/>
      </w:pPr>
    </w:p>
    <w:p w:rsidR="00F23F15" w:rsidRPr="00BF1D95" w:rsidRDefault="00F23F15" w:rsidP="00BF1D95">
      <w:pPr>
        <w:pStyle w:val="1"/>
      </w:pPr>
      <w:bookmarkStart w:id="15" w:name="_Toc96885156"/>
      <w:r w:rsidRPr="00BF1D95">
        <w:t>Методические рекомендации по выполнению реферата</w:t>
      </w:r>
      <w:bookmarkEnd w:id="7"/>
      <w:bookmarkEnd w:id="8"/>
      <w:bookmarkEnd w:id="15"/>
    </w:p>
    <w:p w:rsidR="00F23F15" w:rsidRPr="00BF1D95" w:rsidRDefault="00F23F15"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BF1D95" w:rsidRDefault="00F23F15" w:rsidP="00E861FC">
      <w:pPr>
        <w:spacing w:after="0" w:line="240" w:lineRule="auto"/>
        <w:jc w:val="both"/>
        <w:rPr>
          <w:rFonts w:ascii="Times New Roman" w:hAnsi="Times New Roman"/>
          <w:sz w:val="24"/>
          <w:szCs w:val="24"/>
        </w:rPr>
      </w:pPr>
      <w:r w:rsidRPr="00BF1D95">
        <w:rPr>
          <w:rFonts w:ascii="Times New Roman" w:hAnsi="Times New Roman"/>
          <w:sz w:val="24"/>
          <w:szCs w:val="24"/>
        </w:rPr>
        <w:t>Содержание реферата</w:t>
      </w:r>
    </w:p>
    <w:p w:rsidR="00F23F15" w:rsidRPr="00BF1D95" w:rsidRDefault="00F23F15"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sz w:val="24"/>
          <w:szCs w:val="24"/>
        </w:rPr>
        <w:t xml:space="preserve">Реферат, как правило, должен содержать следующие </w:t>
      </w:r>
      <w:r w:rsidRPr="00BF1D95">
        <w:rPr>
          <w:rFonts w:ascii="Times New Roman" w:hAnsi="Times New Roman"/>
          <w:bCs/>
          <w:iCs/>
          <w:sz w:val="24"/>
          <w:szCs w:val="24"/>
        </w:rPr>
        <w:t>структурные элементы</w:t>
      </w:r>
      <w:r w:rsidRPr="00BF1D95">
        <w:rPr>
          <w:rFonts w:ascii="Times New Roman" w:hAnsi="Times New Roman"/>
          <w:sz w:val="24"/>
          <w:szCs w:val="24"/>
        </w:rPr>
        <w:t>:</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содержание;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введение;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p w:rsidR="00F23F15" w:rsidRPr="00BF1D95" w:rsidRDefault="00F23F15" w:rsidP="00E861FC">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BF1D95">
        <w:rPr>
          <w:rFonts w:ascii="Times New Roman" w:hAnsi="Times New Roman"/>
          <w:sz w:val="24"/>
          <w:szCs w:val="24"/>
        </w:rPr>
        <w:t>приложения (при необходимости).</w:t>
      </w:r>
    </w:p>
    <w:p w:rsidR="00840B43" w:rsidRDefault="00840B43" w:rsidP="00E861FC">
      <w:pPr>
        <w:pStyle w:val="ab"/>
        <w:jc w:val="both"/>
        <w:rPr>
          <w:sz w:val="24"/>
          <w:szCs w:val="24"/>
        </w:rPr>
      </w:pPr>
    </w:p>
    <w:p w:rsidR="00F23F15" w:rsidRPr="00BF1D95" w:rsidRDefault="00F23F15" w:rsidP="00E861FC">
      <w:pPr>
        <w:pStyle w:val="ab"/>
        <w:jc w:val="both"/>
        <w:rPr>
          <w:sz w:val="24"/>
          <w:szCs w:val="24"/>
        </w:rPr>
      </w:pPr>
      <w:r w:rsidRPr="00BF1D95">
        <w:rPr>
          <w:sz w:val="24"/>
          <w:szCs w:val="24"/>
        </w:rPr>
        <w:t>Примерный объем в машинописных страницах составляющих реферата представлен в таблице.</w:t>
      </w:r>
    </w:p>
    <w:p w:rsidR="00F23F15" w:rsidRPr="00BF1D95" w:rsidRDefault="00F23F15" w:rsidP="00E861FC">
      <w:pPr>
        <w:pStyle w:val="ab"/>
        <w:ind w:left="0"/>
        <w:jc w:val="both"/>
        <w:rPr>
          <w:sz w:val="24"/>
          <w:szCs w:val="24"/>
        </w:rPr>
      </w:pPr>
      <w:r w:rsidRPr="00BF1D95">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bCs/>
                <w:sz w:val="24"/>
                <w:szCs w:val="24"/>
              </w:rPr>
            </w:pPr>
            <w:r w:rsidRPr="00BF1D95">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9"/>
              <w:spacing w:before="0" w:line="240" w:lineRule="auto"/>
              <w:jc w:val="both"/>
              <w:rPr>
                <w:rFonts w:ascii="Times New Roman" w:hAnsi="Times New Roman" w:cs="Times New Roman"/>
                <w:i w:val="0"/>
                <w:color w:val="auto"/>
                <w:sz w:val="24"/>
                <w:szCs w:val="24"/>
              </w:rPr>
            </w:pPr>
            <w:r w:rsidRPr="00BF1D95">
              <w:rPr>
                <w:rFonts w:ascii="Times New Roman" w:hAnsi="Times New Roman" w:cs="Times New Roman"/>
                <w:i w:val="0"/>
                <w:color w:val="auto"/>
                <w:sz w:val="24"/>
                <w:szCs w:val="24"/>
              </w:rPr>
              <w:t>Количество страниц</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pStyle w:val="6"/>
              <w:spacing w:before="0" w:line="240" w:lineRule="auto"/>
              <w:jc w:val="both"/>
              <w:rPr>
                <w:rFonts w:ascii="Times New Roman" w:hAnsi="Times New Roman" w:cs="Times New Roman"/>
                <w:b/>
                <w:color w:val="auto"/>
              </w:rPr>
            </w:pPr>
            <w:r w:rsidRPr="00BF1D95">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15-20</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1-2</w:t>
            </w:r>
          </w:p>
        </w:tc>
      </w:tr>
      <w:tr w:rsidR="00F23F15" w:rsidRPr="00BF1D95"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F1D95" w:rsidRDefault="00F23F15" w:rsidP="00BF1D95">
            <w:pPr>
              <w:shd w:val="clear" w:color="auto" w:fill="FFFFFF"/>
              <w:spacing w:after="0" w:line="240" w:lineRule="auto"/>
              <w:jc w:val="both"/>
              <w:rPr>
                <w:rFonts w:ascii="Times New Roman" w:hAnsi="Times New Roman"/>
                <w:sz w:val="24"/>
                <w:szCs w:val="24"/>
              </w:rPr>
            </w:pPr>
            <w:r w:rsidRPr="00BF1D95">
              <w:rPr>
                <w:rFonts w:ascii="Times New Roman" w:hAnsi="Times New Roman"/>
                <w:sz w:val="24"/>
                <w:szCs w:val="24"/>
              </w:rPr>
              <w:t>Без ограничений</w:t>
            </w:r>
          </w:p>
        </w:tc>
      </w:tr>
    </w:tbl>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F1D95" w:rsidRDefault="00F23F15" w:rsidP="00E861FC">
      <w:pPr>
        <w:pStyle w:val="2"/>
        <w:spacing w:after="0" w:line="240" w:lineRule="auto"/>
        <w:ind w:left="0" w:firstLine="709"/>
        <w:jc w:val="both"/>
        <w:rPr>
          <w:sz w:val="24"/>
          <w:szCs w:val="24"/>
        </w:rPr>
      </w:pPr>
      <w:r w:rsidRPr="00BF1D95">
        <w:rPr>
          <w:sz w:val="24"/>
          <w:szCs w:val="24"/>
        </w:rPr>
        <w:t xml:space="preserve">Во введении дается общая характеристика реферата: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обосновывается актуальность выбранной темы;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 xml:space="preserve">определяется цель работы и задачи, подлежащие решению для её достижения; </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описываются объект и предмет исследования, информационная база исследования;</w:t>
      </w:r>
    </w:p>
    <w:p w:rsidR="00F23F15" w:rsidRPr="00BF1D95" w:rsidRDefault="00BF1D95" w:rsidP="00BF1D95">
      <w:pPr>
        <w:pStyle w:val="2"/>
        <w:spacing w:after="0" w:line="240" w:lineRule="auto"/>
        <w:ind w:left="709"/>
        <w:jc w:val="both"/>
        <w:rPr>
          <w:sz w:val="24"/>
          <w:szCs w:val="24"/>
        </w:rPr>
      </w:pPr>
      <w:r>
        <w:rPr>
          <w:sz w:val="24"/>
          <w:szCs w:val="24"/>
        </w:rPr>
        <w:t>-</w:t>
      </w:r>
      <w:r w:rsidR="00F23F15" w:rsidRPr="00BF1D95">
        <w:rPr>
          <w:sz w:val="24"/>
          <w:szCs w:val="24"/>
        </w:rPr>
        <w:t>кратко характеризуется структура реферата по главам.</w:t>
      </w:r>
    </w:p>
    <w:p w:rsidR="00F23F15" w:rsidRPr="00BF1D95" w:rsidRDefault="00F23F15" w:rsidP="00E861FC">
      <w:pPr>
        <w:shd w:val="clear" w:color="auto" w:fill="FFFFFF"/>
        <w:tabs>
          <w:tab w:val="left" w:pos="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w:t>
      </w:r>
      <w:r w:rsidRPr="00BF1D95">
        <w:rPr>
          <w:rFonts w:ascii="Times New Roman" w:hAnsi="Times New Roman"/>
          <w:sz w:val="24"/>
          <w:szCs w:val="24"/>
        </w:rPr>
        <w:lastRenderedPageBreak/>
        <w:t>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F1D95" w:rsidRDefault="00F23F15" w:rsidP="00E861FC">
      <w:pPr>
        <w:shd w:val="clear" w:color="auto" w:fill="FFFFFF"/>
        <w:spacing w:after="0" w:line="240" w:lineRule="auto"/>
        <w:ind w:firstLine="709"/>
        <w:jc w:val="both"/>
        <w:rPr>
          <w:rFonts w:ascii="Times New Roman" w:hAnsi="Times New Roman"/>
          <w:iCs/>
          <w:sz w:val="24"/>
          <w:szCs w:val="24"/>
        </w:rPr>
      </w:pPr>
      <w:r w:rsidRPr="00BF1D95">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F1D95" w:rsidRDefault="00F23F15" w:rsidP="00840B43">
      <w:pPr>
        <w:pStyle w:val="1"/>
      </w:pPr>
      <w:bookmarkStart w:id="16" w:name="_Toc96885157"/>
      <w:r w:rsidRPr="00BF1D95">
        <w:t>Оформление реферата</w:t>
      </w:r>
      <w:bookmarkEnd w:id="16"/>
    </w:p>
    <w:p w:rsidR="00F23F15" w:rsidRPr="00BF1D95" w:rsidRDefault="00F23F15" w:rsidP="00E861FC">
      <w:pPr>
        <w:shd w:val="clear" w:color="auto" w:fill="FFFFFF"/>
        <w:tabs>
          <w:tab w:val="left" w:pos="360"/>
        </w:tabs>
        <w:spacing w:after="0" w:line="240" w:lineRule="auto"/>
        <w:ind w:firstLine="709"/>
        <w:jc w:val="both"/>
        <w:rPr>
          <w:rFonts w:ascii="Times New Roman" w:hAnsi="Times New Roman"/>
          <w:sz w:val="24"/>
          <w:szCs w:val="24"/>
        </w:rPr>
      </w:pPr>
      <w:r w:rsidRPr="00BF1D95">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на одной стороне листа белой бумаги формата А-4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размер шрифта-12; </w:t>
      </w:r>
      <w:r w:rsidR="00F23F15" w:rsidRPr="00BF1D95">
        <w:rPr>
          <w:rFonts w:ascii="Times New Roman" w:hAnsi="Times New Roman"/>
          <w:sz w:val="24"/>
          <w:szCs w:val="24"/>
          <w:lang w:val="en-US"/>
        </w:rPr>
        <w:t>Times</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New</w:t>
      </w:r>
      <w:r w:rsidR="00F23F15" w:rsidRPr="00BF1D95">
        <w:rPr>
          <w:rFonts w:ascii="Times New Roman" w:hAnsi="Times New Roman"/>
          <w:sz w:val="24"/>
          <w:szCs w:val="24"/>
        </w:rPr>
        <w:t xml:space="preserve"> </w:t>
      </w:r>
      <w:r w:rsidR="00F23F15" w:rsidRPr="00BF1D95">
        <w:rPr>
          <w:rFonts w:ascii="Times New Roman" w:hAnsi="Times New Roman"/>
          <w:sz w:val="24"/>
          <w:szCs w:val="24"/>
          <w:lang w:val="en-US"/>
        </w:rPr>
        <w:t>Roman</w:t>
      </w:r>
      <w:r w:rsidR="00F23F15" w:rsidRPr="00BF1D95">
        <w:rPr>
          <w:rFonts w:ascii="Times New Roman" w:hAnsi="Times New Roman"/>
          <w:sz w:val="24"/>
          <w:szCs w:val="24"/>
        </w:rPr>
        <w:t>, цвет - черный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междустрочный интервал - одинарный</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00F23F15" w:rsidRPr="00BF1D95">
          <w:rPr>
            <w:rFonts w:ascii="Times New Roman" w:hAnsi="Times New Roman"/>
            <w:sz w:val="24"/>
            <w:szCs w:val="24"/>
          </w:rPr>
          <w:t>2 см</w:t>
        </w:r>
      </w:smartTag>
      <w:r w:rsidR="00F23F15" w:rsidRPr="00BF1D95">
        <w:rPr>
          <w:rFonts w:ascii="Times New Roman" w:hAnsi="Times New Roman"/>
          <w:sz w:val="24"/>
          <w:szCs w:val="24"/>
        </w:rPr>
        <w:t xml:space="preserve">, правого- </w:t>
      </w:r>
      <w:smartTag w:uri="urn:schemas-microsoft-com:office:smarttags" w:element="metricconverter">
        <w:smartTagPr>
          <w:attr w:name="ProductID" w:val="1 см"/>
        </w:smartTagPr>
        <w:r w:rsidR="00F23F15" w:rsidRPr="00BF1D95">
          <w:rPr>
            <w:rFonts w:ascii="Times New Roman" w:hAnsi="Times New Roman"/>
            <w:sz w:val="24"/>
            <w:szCs w:val="24"/>
          </w:rPr>
          <w:t>1 см</w:t>
        </w:r>
      </w:smartTag>
      <w:r w:rsidR="00F23F15" w:rsidRPr="00BF1D95">
        <w:rPr>
          <w:rFonts w:ascii="Times New Roman" w:hAnsi="Times New Roman"/>
          <w:sz w:val="24"/>
          <w:szCs w:val="24"/>
        </w:rPr>
        <w:t>, верхнего-2см, нижнего-2см.</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отформатировано по ширине листа </w:t>
      </w:r>
    </w:p>
    <w:p w:rsidR="00F23F15" w:rsidRPr="00BF1D95" w:rsidRDefault="00BF1D9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на первой странице необходимо изложить план (содержание) работы.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 xml:space="preserve"> </w:t>
      </w:r>
      <w:r w:rsidR="00BF1D95">
        <w:rPr>
          <w:rFonts w:ascii="Times New Roman" w:hAnsi="Times New Roman"/>
          <w:sz w:val="24"/>
          <w:szCs w:val="24"/>
        </w:rPr>
        <w:t>-</w:t>
      </w:r>
      <w:r w:rsidRPr="00BF1D95">
        <w:rPr>
          <w:rFonts w:ascii="Times New Roman" w:hAnsi="Times New Roman"/>
          <w:sz w:val="24"/>
          <w:szCs w:val="24"/>
        </w:rPr>
        <w:t>в конце работы необходимо указать источники использованной  литературы</w:t>
      </w:r>
    </w:p>
    <w:p w:rsidR="00F23F15" w:rsidRPr="00BF1D95" w:rsidRDefault="00F23F15" w:rsidP="00BF1D95">
      <w:pPr>
        <w:widowControl w:val="0"/>
        <w:shd w:val="clear" w:color="auto" w:fill="FFFFFF"/>
        <w:tabs>
          <w:tab w:val="left" w:pos="360"/>
        </w:tabs>
        <w:autoSpaceDE w:val="0"/>
        <w:autoSpaceDN w:val="0"/>
        <w:adjustRightInd w:val="0"/>
        <w:spacing w:after="0" w:line="240" w:lineRule="auto"/>
        <w:ind w:left="709"/>
        <w:jc w:val="both"/>
        <w:rPr>
          <w:rFonts w:ascii="Times New Roman" w:hAnsi="Times New Roman"/>
          <w:sz w:val="24"/>
          <w:szCs w:val="24"/>
        </w:rPr>
      </w:pPr>
      <w:r w:rsidRPr="00BF1D95">
        <w:rPr>
          <w:rFonts w:ascii="Times New Roman" w:hAnsi="Times New Roman"/>
          <w:sz w:val="24"/>
          <w:szCs w:val="24"/>
        </w:rPr>
        <w:t>нумерация страниц текста -</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законодательные и нормативно-методические документы и материалы;</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BF1D95" w:rsidRDefault="00F23F15" w:rsidP="00E861F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BF1D95">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BF1D95" w:rsidRDefault="00F23F15" w:rsidP="00E861FC">
      <w:pPr>
        <w:spacing w:after="0" w:line="240" w:lineRule="auto"/>
        <w:ind w:firstLine="709"/>
        <w:jc w:val="both"/>
        <w:rPr>
          <w:rFonts w:ascii="Times New Roman" w:hAnsi="Times New Roman"/>
          <w:iCs/>
          <w:sz w:val="24"/>
          <w:szCs w:val="24"/>
        </w:rPr>
      </w:pPr>
      <w:r w:rsidRPr="00BF1D95">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F1D95">
        <w:rPr>
          <w:rFonts w:ascii="Times New Roman" w:hAnsi="Times New Roman"/>
          <w:iCs/>
          <w:sz w:val="24"/>
          <w:szCs w:val="24"/>
        </w:rPr>
        <w:t>.</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Приложения следует нумеровать порядковой нумерацией арабскими цифрами.</w:t>
      </w:r>
    </w:p>
    <w:p w:rsidR="00F23F15" w:rsidRPr="00BF1D95" w:rsidRDefault="00F23F15" w:rsidP="00E861FC">
      <w:pPr>
        <w:shd w:val="clear" w:color="auto" w:fill="FFFFFF"/>
        <w:spacing w:after="0" w:line="240" w:lineRule="auto"/>
        <w:ind w:firstLine="709"/>
        <w:jc w:val="both"/>
        <w:rPr>
          <w:rFonts w:ascii="Times New Roman" w:hAnsi="Times New Roman"/>
          <w:sz w:val="24"/>
          <w:szCs w:val="24"/>
        </w:rPr>
      </w:pPr>
      <w:r w:rsidRPr="00BF1D95">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BF1D95" w:rsidRDefault="00F23F15" w:rsidP="00E861FC">
      <w:pPr>
        <w:spacing w:after="0" w:line="240" w:lineRule="auto"/>
        <w:ind w:firstLine="709"/>
        <w:jc w:val="both"/>
        <w:rPr>
          <w:rFonts w:ascii="Times New Roman" w:hAnsi="Times New Roman"/>
          <w:bCs/>
          <w:sz w:val="24"/>
          <w:szCs w:val="24"/>
        </w:rPr>
      </w:pPr>
      <w:r w:rsidRPr="00BF1D95">
        <w:rPr>
          <w:rFonts w:ascii="Times New Roman" w:hAnsi="Times New Roman"/>
          <w:bCs/>
          <w:sz w:val="24"/>
          <w:szCs w:val="24"/>
        </w:rPr>
        <w:lastRenderedPageBreak/>
        <w:t xml:space="preserve">Критерии оценки </w:t>
      </w:r>
      <w:r w:rsidRPr="00BF1D95">
        <w:rPr>
          <w:rFonts w:ascii="Times New Roman" w:hAnsi="Times New Roman"/>
          <w:sz w:val="24"/>
          <w:szCs w:val="24"/>
        </w:rPr>
        <w:t>реферата</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Срок сдачи готового реферата определяется утвержденным графиком.</w:t>
      </w:r>
    </w:p>
    <w:p w:rsidR="00F23F1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40B43" w:rsidRPr="00BF1D95" w:rsidRDefault="00840B43" w:rsidP="00E861FC">
      <w:pPr>
        <w:spacing w:after="0" w:line="240" w:lineRule="auto"/>
        <w:ind w:firstLine="709"/>
        <w:jc w:val="both"/>
        <w:rPr>
          <w:rFonts w:ascii="Times New Roman" w:hAnsi="Times New Roman"/>
          <w:sz w:val="24"/>
          <w:szCs w:val="24"/>
        </w:rPr>
      </w:pPr>
    </w:p>
    <w:p w:rsidR="00F23F15" w:rsidRPr="00BF1D95" w:rsidRDefault="00F23F15" w:rsidP="00840B43">
      <w:pPr>
        <w:pStyle w:val="1"/>
      </w:pPr>
      <w:bookmarkStart w:id="17" w:name="_Toc341102556"/>
      <w:bookmarkStart w:id="18" w:name="_Toc341106314"/>
      <w:bookmarkStart w:id="19" w:name="_Toc96885158"/>
      <w:r w:rsidRPr="00BF1D95">
        <w:t>Методические рекомендации по подготовке презентации</w:t>
      </w:r>
      <w:bookmarkEnd w:id="17"/>
      <w:bookmarkEnd w:id="18"/>
      <w:bookmarkEnd w:id="19"/>
    </w:p>
    <w:p w:rsidR="00F23F15" w:rsidRPr="00BF1D95" w:rsidRDefault="00F23F15" w:rsidP="00E861FC">
      <w:pPr>
        <w:pStyle w:val="3f3f3f3f3f3f3f3f3f3f3f3f3f2"/>
        <w:ind w:firstLine="709"/>
      </w:pPr>
      <w:r w:rsidRPr="00BF1D95">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F1D95" w:rsidRDefault="00F23F15" w:rsidP="00E861FC">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1 стратегия</w:t>
      </w:r>
      <w:r w:rsidRPr="00BF1D95">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объем текста на слайде – не больше 7 строк;</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маркированный/нумерованный список содержит не более 7 элементов;</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отсутствуют знаки пунктуации в конце строк в маркированных и нумерованных списках;</w:t>
      </w:r>
    </w:p>
    <w:p w:rsidR="00F23F15" w:rsidRPr="00BF1D95" w:rsidRDefault="00840B43" w:rsidP="00840B43">
      <w:pPr>
        <w:snapToGrid w:val="0"/>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значимая информация выделяется с помощью цвета, кегля, эффектов анимации.</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u w:val="single"/>
        </w:rPr>
        <w:t>2 стратегия</w:t>
      </w:r>
      <w:r w:rsidRPr="00BF1D95">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F1D95" w:rsidRDefault="00840B43" w:rsidP="00840B43">
      <w:pPr>
        <w:pStyle w:val="af0"/>
        <w:spacing w:before="0" w:beforeAutospacing="0" w:after="0" w:afterAutospacing="0"/>
        <w:ind w:firstLine="709"/>
        <w:jc w:val="both"/>
      </w:pPr>
      <w:r>
        <w:t>-</w:t>
      </w:r>
      <w:r w:rsidR="00F23F15" w:rsidRPr="00BF1D95">
        <w:t>выбранные средства визуализации информации (таблицы, схемы, графики и т. д.) соответствуют содержанию;</w:t>
      </w:r>
    </w:p>
    <w:p w:rsidR="00F23F15" w:rsidRPr="00BF1D95" w:rsidRDefault="00840B43" w:rsidP="00840B43">
      <w:pPr>
        <w:pStyle w:val="af0"/>
        <w:spacing w:before="0" w:beforeAutospacing="0" w:after="0" w:afterAutospacing="0"/>
        <w:ind w:firstLine="709"/>
        <w:jc w:val="both"/>
      </w:pPr>
      <w:r>
        <w:t>-</w:t>
      </w:r>
      <w:r w:rsidR="00F23F15" w:rsidRPr="00BF1D95">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F1D95">
        <w:rPr>
          <w:rFonts w:ascii="Times New Roman" w:hAnsi="Times New Roman"/>
          <w:sz w:val="24"/>
          <w:szCs w:val="24"/>
        </w:rPr>
        <w:t>Наиболее важная информация должна располагаться в центре экрана.</w:t>
      </w:r>
    </w:p>
    <w:p w:rsidR="00F23F15" w:rsidRPr="00BF1D95" w:rsidRDefault="00F23F15" w:rsidP="00E861FC">
      <w:pPr>
        <w:pStyle w:val="af0"/>
        <w:spacing w:before="0" w:beforeAutospacing="0" w:after="0" w:afterAutospacing="0"/>
        <w:ind w:firstLine="709"/>
        <w:jc w:val="both"/>
      </w:pPr>
      <w:r w:rsidRPr="00BF1D95">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F1D95">
        <w:rPr>
          <w:i/>
        </w:rPr>
        <w:t>вспомогательный</w:t>
      </w:r>
      <w:r w:rsidRPr="00BF1D95">
        <w:t xml:space="preserve"> материал, но я его хочу пропустить, чтобы не перегружать выступление подробностями». Правда, такой прием делать в </w:t>
      </w:r>
      <w:r w:rsidRPr="00BF1D95">
        <w:rPr>
          <w:i/>
        </w:rPr>
        <w:t>начале</w:t>
      </w:r>
      <w:r w:rsidRPr="00BF1D95">
        <w:t xml:space="preserve"> и в </w:t>
      </w:r>
      <w:r w:rsidRPr="00BF1D95">
        <w:rPr>
          <w:i/>
        </w:rPr>
        <w:t>конце</w:t>
      </w:r>
      <w:r w:rsidRPr="00BF1D95">
        <w:t xml:space="preserve"> презентации – рискованно, оптимальный вариант – в середине выступления.</w:t>
      </w:r>
    </w:p>
    <w:p w:rsidR="00F23F15" w:rsidRPr="00BF1D95" w:rsidRDefault="00F23F15" w:rsidP="00E861FC">
      <w:pPr>
        <w:pStyle w:val="af0"/>
        <w:spacing w:before="0" w:beforeAutospacing="0" w:after="0" w:afterAutospacing="0"/>
        <w:ind w:firstLine="709"/>
        <w:jc w:val="both"/>
      </w:pPr>
      <w:r w:rsidRPr="00BF1D95">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F1D95" w:rsidRDefault="00F23F15" w:rsidP="00E861FC">
      <w:pPr>
        <w:pStyle w:val="af0"/>
        <w:spacing w:before="0" w:beforeAutospacing="0" w:after="0" w:afterAutospacing="0"/>
        <w:ind w:firstLine="709"/>
        <w:jc w:val="both"/>
      </w:pPr>
      <w:r w:rsidRPr="00BF1D95">
        <w:t xml:space="preserve">Особо тщательно необходимо отнестись к </w:t>
      </w:r>
      <w:r w:rsidRPr="00BF1D95">
        <w:rPr>
          <w:b/>
          <w:i/>
        </w:rPr>
        <w:t>оформлению презентации</w:t>
      </w:r>
      <w:r w:rsidRPr="00BF1D95">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F1D95">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BF1D95">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F1D95">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BF1D95">
          <w:rPr>
            <w:rFonts w:ascii="Times New Roman" w:hAnsi="Times New Roman"/>
            <w:color w:val="000000"/>
            <w:sz w:val="24"/>
            <w:szCs w:val="24"/>
          </w:rPr>
          <w:t>1 см</w:t>
        </w:r>
      </w:smartTag>
      <w:r w:rsidRPr="00BF1D95">
        <w:rPr>
          <w:rFonts w:ascii="Times New Roman" w:hAnsi="Times New Roman"/>
          <w:color w:val="000000"/>
          <w:sz w:val="24"/>
          <w:szCs w:val="24"/>
        </w:rPr>
        <w:t xml:space="preserve"> с каждой стороны. </w:t>
      </w:r>
      <w:r w:rsidRPr="00BF1D95">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Диаграммы готовятся с использованием мастера диаграмм табличного процессора </w:t>
      </w:r>
      <w:r w:rsidRPr="00BF1D95">
        <w:rPr>
          <w:rFonts w:ascii="Times New Roman" w:hAnsi="Times New Roman"/>
          <w:sz w:val="24"/>
          <w:szCs w:val="24"/>
          <w:lang w:val="en-US"/>
        </w:rPr>
        <w:t>MSExcel</w:t>
      </w:r>
      <w:r w:rsidRPr="00BF1D95">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F1D95">
        <w:rPr>
          <w:rFonts w:ascii="Times New Roman" w:hAnsi="Times New Roman"/>
          <w:sz w:val="24"/>
          <w:szCs w:val="24"/>
          <w:lang w:val="en-US"/>
        </w:rPr>
        <w:t>MSOffice</w:t>
      </w:r>
      <w:r w:rsidRPr="00BF1D95">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F1D95">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F1D95" w:rsidRDefault="00F23F15" w:rsidP="00E861FC">
      <w:pPr>
        <w:spacing w:after="0" w:line="240" w:lineRule="auto"/>
        <w:ind w:firstLine="709"/>
        <w:jc w:val="both"/>
        <w:rPr>
          <w:rFonts w:ascii="Times New Roman" w:hAnsi="Times New Roman"/>
          <w:sz w:val="24"/>
          <w:szCs w:val="24"/>
        </w:rPr>
      </w:pPr>
      <w:r w:rsidRPr="00BF1D95">
        <w:rPr>
          <w:rFonts w:ascii="Times New Roman" w:hAnsi="Times New Roman"/>
          <w:sz w:val="24"/>
          <w:szCs w:val="24"/>
        </w:rPr>
        <w:t xml:space="preserve">Табличная информация вставляется в материалы как таблица текстового процессора </w:t>
      </w:r>
      <w:r w:rsidRPr="00BF1D95">
        <w:rPr>
          <w:rFonts w:ascii="Times New Roman" w:hAnsi="Times New Roman"/>
          <w:sz w:val="24"/>
          <w:szCs w:val="24"/>
          <w:lang w:val="en-US"/>
        </w:rPr>
        <w:t>MSWord</w:t>
      </w:r>
      <w:r w:rsidRPr="00BF1D95">
        <w:rPr>
          <w:rFonts w:ascii="Times New Roman" w:hAnsi="Times New Roman"/>
          <w:sz w:val="24"/>
          <w:szCs w:val="24"/>
        </w:rPr>
        <w:t xml:space="preserve"> или табличного процессора </w:t>
      </w:r>
      <w:r w:rsidRPr="00BF1D95">
        <w:rPr>
          <w:rFonts w:ascii="Times New Roman" w:hAnsi="Times New Roman"/>
          <w:sz w:val="24"/>
          <w:szCs w:val="24"/>
          <w:lang w:val="en-US"/>
        </w:rPr>
        <w:t>MSExcel</w:t>
      </w:r>
      <w:r w:rsidRPr="00BF1D95">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F1D95">
          <w:rPr>
            <w:rFonts w:ascii="Times New Roman" w:hAnsi="Times New Roman"/>
            <w:sz w:val="24"/>
            <w:szCs w:val="24"/>
          </w:rPr>
          <w:t xml:space="preserve">18 </w:t>
        </w:r>
        <w:r w:rsidRPr="00BF1D95">
          <w:rPr>
            <w:rFonts w:ascii="Times New Roman" w:hAnsi="Times New Roman"/>
            <w:sz w:val="24"/>
            <w:szCs w:val="24"/>
            <w:lang w:val="en-US"/>
          </w:rPr>
          <w:t>pt</w:t>
        </w:r>
      </w:smartTag>
      <w:r w:rsidRPr="00BF1D95">
        <w:rPr>
          <w:rFonts w:ascii="Times New Roman" w:hAnsi="Times New Roman"/>
          <w:sz w:val="24"/>
          <w:szCs w:val="24"/>
        </w:rPr>
        <w:t>. Таблицы и диаграммы размещаются на светлом или белом фоне.</w:t>
      </w:r>
    </w:p>
    <w:p w:rsidR="00F23F15" w:rsidRPr="00BF1D95" w:rsidRDefault="00F23F15" w:rsidP="00E861FC">
      <w:pPr>
        <w:pStyle w:val="af0"/>
        <w:spacing w:before="0" w:beforeAutospacing="0" w:after="0" w:afterAutospacing="0"/>
        <w:ind w:firstLine="709"/>
        <w:jc w:val="both"/>
        <w:rPr>
          <w:color w:val="000000"/>
        </w:rPr>
      </w:pPr>
      <w:r w:rsidRPr="00BF1D95">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BF1D95">
        <w:rPr>
          <w:color w:val="000000"/>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F1D95" w:rsidRDefault="00F23F15" w:rsidP="00E861FC">
      <w:pPr>
        <w:pStyle w:val="af0"/>
        <w:spacing w:before="0" w:beforeAutospacing="0" w:after="0" w:afterAutospacing="0"/>
        <w:ind w:firstLine="709"/>
        <w:jc w:val="both"/>
        <w:rPr>
          <w:color w:val="000000"/>
        </w:rPr>
      </w:pPr>
      <w:r w:rsidRPr="00BF1D95">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BF1D95" w:rsidRDefault="00F23F15" w:rsidP="00E861FC">
      <w:pPr>
        <w:pStyle w:val="af0"/>
        <w:spacing w:before="0" w:beforeAutospacing="0" w:after="0" w:afterAutospacing="0"/>
        <w:ind w:firstLine="709"/>
        <w:jc w:val="both"/>
        <w:rPr>
          <w:snapToGrid w:val="0"/>
        </w:rPr>
      </w:pPr>
      <w:r w:rsidRPr="00BF1D95">
        <w:rPr>
          <w:snapToGrid w:val="0"/>
        </w:rPr>
        <w:t>После подготовки презентации полезно проконтролировать себя вопросами: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к каким особенностям объекта презентации удалось привлечь внимание аудитории?</w:t>
      </w:r>
    </w:p>
    <w:p w:rsidR="00F23F15" w:rsidRPr="00BF1D95" w:rsidRDefault="00840B43" w:rsidP="00840B43">
      <w:pPr>
        <w:spacing w:after="0" w:line="240" w:lineRule="auto"/>
        <w:ind w:firstLine="709"/>
        <w:jc w:val="both"/>
        <w:rPr>
          <w:rFonts w:ascii="Times New Roman" w:hAnsi="Times New Roman"/>
          <w:sz w:val="24"/>
          <w:szCs w:val="24"/>
        </w:rPr>
      </w:pPr>
      <w:r>
        <w:rPr>
          <w:rFonts w:ascii="Times New Roman" w:hAnsi="Times New Roman"/>
          <w:sz w:val="24"/>
          <w:szCs w:val="24"/>
        </w:rPr>
        <w:t>-</w:t>
      </w:r>
      <w:r w:rsidR="00F23F15" w:rsidRPr="00BF1D95">
        <w:rPr>
          <w:rFonts w:ascii="Times New Roman" w:hAnsi="Times New Roman"/>
          <w:sz w:val="24"/>
          <w:szCs w:val="24"/>
        </w:rPr>
        <w:t xml:space="preserve">не отвлекает ли созданная презентация от устного выступления? </w:t>
      </w:r>
    </w:p>
    <w:p w:rsidR="00F23F15" w:rsidRPr="00BF1D95" w:rsidRDefault="00F23F15" w:rsidP="00840B43">
      <w:pPr>
        <w:snapToGrid w:val="0"/>
        <w:spacing w:after="0" w:line="240" w:lineRule="auto"/>
        <w:ind w:firstLine="709"/>
        <w:jc w:val="both"/>
        <w:rPr>
          <w:rFonts w:ascii="Times New Roman" w:hAnsi="Times New Roman"/>
          <w:sz w:val="24"/>
          <w:szCs w:val="24"/>
        </w:rPr>
      </w:pPr>
      <w:r w:rsidRPr="00BF1D95">
        <w:rPr>
          <w:rFonts w:ascii="Times New Roman" w:hAnsi="Times New Roman"/>
          <w:sz w:val="24"/>
          <w:szCs w:val="24"/>
        </w:rPr>
        <w:t>После подготовки презентации необходима репетиция выступления.</w:t>
      </w:r>
    </w:p>
    <w:p w:rsidR="00F23F15" w:rsidRPr="00BF1D95" w:rsidRDefault="00F23F15" w:rsidP="00E861FC">
      <w:pPr>
        <w:pStyle w:val="ae"/>
        <w:jc w:val="both"/>
        <w:rPr>
          <w:rFonts w:ascii="Times New Roman" w:hAnsi="Times New Roman"/>
          <w:b/>
          <w:sz w:val="24"/>
          <w:szCs w:val="24"/>
        </w:rPr>
      </w:pPr>
    </w:p>
    <w:p w:rsidR="00840B43" w:rsidRDefault="00840B43">
      <w:pPr>
        <w:rPr>
          <w:rFonts w:ascii="Times New Roman" w:hAnsi="Times New Roman"/>
          <w:b/>
          <w:sz w:val="24"/>
          <w:szCs w:val="24"/>
        </w:rPr>
      </w:pPr>
      <w:r>
        <w:rPr>
          <w:b/>
        </w:rPr>
        <w:br w:type="page"/>
      </w:r>
    </w:p>
    <w:p w:rsidR="003269C8" w:rsidRPr="00BF1D95" w:rsidRDefault="003269C8" w:rsidP="00840B43">
      <w:pPr>
        <w:pStyle w:val="1"/>
        <w:rPr>
          <w:bCs/>
        </w:rPr>
      </w:pPr>
      <w:bookmarkStart w:id="20" w:name="_Toc96885159"/>
      <w:r w:rsidRPr="00BF1D95">
        <w:lastRenderedPageBreak/>
        <w:t>Критерии оценивания выполненных заданий</w:t>
      </w:r>
      <w:bookmarkEnd w:id="20"/>
      <w:r w:rsidRPr="00BF1D95">
        <w:t xml:space="preserve"> </w:t>
      </w:r>
    </w:p>
    <w:p w:rsidR="003269C8" w:rsidRPr="00BF1D95" w:rsidRDefault="003269C8" w:rsidP="00E861FC">
      <w:pPr>
        <w:pStyle w:val="a6"/>
        <w:ind w:left="782"/>
        <w:rPr>
          <w:bCs/>
        </w:rPr>
      </w:pPr>
      <w:r w:rsidRPr="00BF1D95">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5"/>
        <w:gridCol w:w="2672"/>
        <w:gridCol w:w="2730"/>
        <w:gridCol w:w="2405"/>
      </w:tblGrid>
      <w:tr w:rsidR="008E5309" w:rsidRPr="00BF1D95" w:rsidTr="00761E94">
        <w:trPr>
          <w:trHeight w:val="720"/>
        </w:trPr>
        <w:tc>
          <w:tcPr>
            <w:tcW w:w="1911" w:type="dxa"/>
            <w:vMerge w:val="restart"/>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89"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8E5309" w:rsidRPr="00BF1D95" w:rsidRDefault="008E5309" w:rsidP="00840B43">
            <w:pPr>
              <w:spacing w:after="0" w:line="240" w:lineRule="auto"/>
              <w:jc w:val="center"/>
              <w:rPr>
                <w:rFonts w:ascii="Times New Roman" w:hAnsi="Times New Roman"/>
                <w:b/>
                <w:bCs/>
                <w:sz w:val="24"/>
                <w:szCs w:val="24"/>
              </w:rPr>
            </w:pPr>
          </w:p>
        </w:tc>
        <w:tc>
          <w:tcPr>
            <w:tcW w:w="2792"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220" w:type="dxa"/>
            <w:tcBorders>
              <w:bottom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8E5309" w:rsidRPr="00BF1D95" w:rsidTr="00840B43">
        <w:trPr>
          <w:trHeight w:val="262"/>
        </w:trPr>
        <w:tc>
          <w:tcPr>
            <w:tcW w:w="1911" w:type="dxa"/>
            <w:vMerge/>
          </w:tcPr>
          <w:p w:rsidR="008E5309" w:rsidRPr="00BF1D95" w:rsidRDefault="008E5309" w:rsidP="00840B43">
            <w:pPr>
              <w:spacing w:after="0" w:line="240" w:lineRule="auto"/>
              <w:jc w:val="center"/>
              <w:rPr>
                <w:rFonts w:ascii="Times New Roman" w:hAnsi="Times New Roman"/>
                <w:b/>
                <w:bCs/>
                <w:sz w:val="24"/>
                <w:szCs w:val="24"/>
              </w:rPr>
            </w:pPr>
          </w:p>
        </w:tc>
        <w:tc>
          <w:tcPr>
            <w:tcW w:w="2789"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«5»</w:t>
            </w:r>
          </w:p>
        </w:tc>
        <w:tc>
          <w:tcPr>
            <w:tcW w:w="2792"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220" w:type="dxa"/>
            <w:tcBorders>
              <w:top w:val="single" w:sz="4" w:space="0" w:color="auto"/>
            </w:tcBorders>
          </w:tcPr>
          <w:p w:rsidR="008E5309" w:rsidRPr="00BF1D95" w:rsidRDefault="008E5309"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89"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792"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Обучающийся работу не выполнил вовсе.</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ячеек таблицы  не соответствует заданной теме.</w:t>
            </w:r>
          </w:p>
          <w:p w:rsidR="003269C8" w:rsidRPr="00840B43"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Имеются незаполненные ячейки или серьезные множественные ошибки.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b/>
                <w:bCs/>
                <w:sz w:val="24"/>
                <w:szCs w:val="24"/>
              </w:rPr>
            </w:pPr>
            <w:r w:rsidRPr="00BF1D95">
              <w:rPr>
                <w:rFonts w:ascii="Times New Roman" w:hAnsi="Times New Roman"/>
                <w:sz w:val="24"/>
                <w:szCs w:val="24"/>
              </w:rPr>
              <w:t xml:space="preserve">Отчет выполнен и оформлен небрежно, </w:t>
            </w:r>
            <w:r w:rsidRPr="00BF1D95">
              <w:rPr>
                <w:rFonts w:ascii="Times New Roman" w:hAnsi="Times New Roman"/>
                <w:sz w:val="24"/>
                <w:szCs w:val="24"/>
              </w:rPr>
              <w:br/>
              <w:t>без соблюдения установленных требований.</w:t>
            </w:r>
          </w:p>
        </w:tc>
      </w:tr>
      <w:tr w:rsidR="003269C8" w:rsidRPr="00BF1D95" w:rsidTr="00761E94">
        <w:trPr>
          <w:trHeight w:val="1441"/>
        </w:trPr>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Лаконичность и четкость изложения материала в таблице</w:t>
            </w:r>
          </w:p>
        </w:tc>
        <w:tc>
          <w:tcPr>
            <w:tcW w:w="2789" w:type="dxa"/>
          </w:tcPr>
          <w:p w:rsidR="003269C8" w:rsidRPr="00840B43"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Материал  в таблице излагается четко и лаконично, </w:t>
            </w:r>
            <w:r w:rsidR="00840B43">
              <w:rPr>
                <w:rFonts w:ascii="Times New Roman" w:hAnsi="Times New Roman"/>
                <w:sz w:val="24"/>
                <w:szCs w:val="24"/>
              </w:rPr>
              <w:t>без лишнего текста и пояснений.</w:t>
            </w:r>
          </w:p>
        </w:tc>
        <w:tc>
          <w:tcPr>
            <w:tcW w:w="2792" w:type="dxa"/>
          </w:tcPr>
          <w:p w:rsidR="003269C8" w:rsidRPr="00BF1D95" w:rsidRDefault="003269C8" w:rsidP="00840B43">
            <w:pPr>
              <w:spacing w:after="0" w:line="240" w:lineRule="auto"/>
              <w:rPr>
                <w:rFonts w:ascii="Times New Roman" w:hAnsi="Times New Roman"/>
                <w:color w:val="000000"/>
                <w:sz w:val="24"/>
                <w:szCs w:val="24"/>
              </w:rPr>
            </w:pPr>
            <w:r w:rsidRPr="00BF1D95">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r w:rsidR="003269C8" w:rsidRPr="00BF1D95" w:rsidTr="00761E94">
        <w:tc>
          <w:tcPr>
            <w:tcW w:w="1911"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89"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Оформление таблицы полностью соответствует требованиям.</w:t>
            </w:r>
          </w:p>
        </w:tc>
        <w:tc>
          <w:tcPr>
            <w:tcW w:w="2792" w:type="dxa"/>
          </w:tcPr>
          <w:p w:rsidR="003269C8" w:rsidRPr="00BF1D95" w:rsidRDefault="003269C8" w:rsidP="00840B43">
            <w:pPr>
              <w:spacing w:after="0" w:line="240" w:lineRule="auto"/>
              <w:rPr>
                <w:rFonts w:ascii="Times New Roman" w:hAnsi="Times New Roman"/>
                <w:color w:val="FF0000"/>
                <w:sz w:val="24"/>
                <w:szCs w:val="24"/>
              </w:rPr>
            </w:pPr>
            <w:r w:rsidRPr="00BF1D95">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BF1D95" w:rsidRDefault="003269C8" w:rsidP="00840B43">
            <w:pPr>
              <w:spacing w:after="0" w:line="240" w:lineRule="auto"/>
              <w:rPr>
                <w:rFonts w:ascii="Times New Roman" w:hAnsi="Times New Roman"/>
                <w:color w:val="FF0000"/>
                <w:sz w:val="24"/>
                <w:szCs w:val="24"/>
              </w:rPr>
            </w:pPr>
          </w:p>
        </w:tc>
      </w:tr>
    </w:tbl>
    <w:p w:rsidR="00761E94" w:rsidRPr="00BF1D95" w:rsidRDefault="00761E94" w:rsidP="00E861FC">
      <w:pPr>
        <w:spacing w:line="240" w:lineRule="auto"/>
        <w:rPr>
          <w:rFonts w:ascii="Times New Roman" w:hAnsi="Times New Roman"/>
          <w:bCs/>
          <w:sz w:val="24"/>
          <w:szCs w:val="24"/>
        </w:rPr>
      </w:pPr>
    </w:p>
    <w:p w:rsidR="00710742" w:rsidRPr="00BF1D95" w:rsidRDefault="00710742" w:rsidP="00E861FC">
      <w:pPr>
        <w:spacing w:after="0" w:line="240" w:lineRule="auto"/>
        <w:ind w:firstLine="720"/>
        <w:jc w:val="both"/>
        <w:rPr>
          <w:rFonts w:ascii="Times New Roman" w:hAnsi="Times New Roman"/>
          <w:b/>
          <w:sz w:val="24"/>
          <w:szCs w:val="24"/>
        </w:rPr>
      </w:pPr>
      <w:r w:rsidRPr="00BF1D95">
        <w:rPr>
          <w:rFonts w:ascii="Times New Roman" w:hAnsi="Times New Roman"/>
          <w:b/>
          <w:sz w:val="24"/>
          <w:szCs w:val="24"/>
        </w:rPr>
        <w:t>Реферат оценивается по системе:</w:t>
      </w:r>
    </w:p>
    <w:p w:rsidR="00710742" w:rsidRPr="00BF1D95" w:rsidRDefault="00710742" w:rsidP="00E861FC">
      <w:pPr>
        <w:shd w:val="clear" w:color="auto" w:fill="FFFFFF"/>
        <w:tabs>
          <w:tab w:val="left" w:pos="5983"/>
        </w:tabs>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"отлично"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F1D95" w:rsidRDefault="00710742" w:rsidP="00E861FC">
      <w:pPr>
        <w:pStyle w:val="ad"/>
        <w:ind w:left="0" w:right="0" w:firstLine="720"/>
        <w:rPr>
          <w:szCs w:val="24"/>
        </w:rPr>
      </w:pPr>
      <w:r w:rsidRPr="00BF1D95">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F1D95" w:rsidRDefault="00710742" w:rsidP="00E861FC">
      <w:pPr>
        <w:shd w:val="clear" w:color="auto" w:fill="FFFFFF"/>
        <w:spacing w:after="0" w:line="240" w:lineRule="auto"/>
        <w:ind w:firstLine="720"/>
        <w:jc w:val="both"/>
        <w:rPr>
          <w:rFonts w:ascii="Times New Roman" w:hAnsi="Times New Roman"/>
          <w:sz w:val="24"/>
          <w:szCs w:val="24"/>
        </w:rPr>
      </w:pPr>
      <w:r w:rsidRPr="00BF1D95">
        <w:rPr>
          <w:rFonts w:ascii="Times New Roman" w:hAnsi="Times New Roman"/>
          <w:color w:val="000000"/>
          <w:sz w:val="24"/>
          <w:szCs w:val="24"/>
        </w:rPr>
        <w:t xml:space="preserve">Оценка "удовлетворительно"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F1D95" w:rsidRDefault="00710742" w:rsidP="00E861FC">
      <w:pPr>
        <w:shd w:val="clear" w:color="auto" w:fill="FFFFFF"/>
        <w:spacing w:after="0" w:line="240" w:lineRule="auto"/>
        <w:ind w:firstLine="720"/>
        <w:jc w:val="both"/>
        <w:rPr>
          <w:rFonts w:ascii="Times New Roman" w:hAnsi="Times New Roman"/>
          <w:color w:val="000000"/>
          <w:sz w:val="24"/>
          <w:szCs w:val="24"/>
        </w:rPr>
      </w:pPr>
      <w:r w:rsidRPr="00BF1D95">
        <w:rPr>
          <w:rFonts w:ascii="Times New Roman" w:hAnsi="Times New Roman"/>
          <w:color w:val="000000"/>
          <w:sz w:val="24"/>
          <w:szCs w:val="24"/>
        </w:rPr>
        <w:t xml:space="preserve">Оценка "неудовлетворительно" выставляется за </w:t>
      </w:r>
      <w:r w:rsidRPr="00BF1D95">
        <w:rPr>
          <w:rFonts w:ascii="Times New Roman" w:hAnsi="Times New Roman"/>
          <w:sz w:val="24"/>
          <w:szCs w:val="24"/>
        </w:rPr>
        <w:t>реферат</w:t>
      </w:r>
      <w:r w:rsidRPr="00BF1D95">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F1D95" w:rsidRDefault="00710742" w:rsidP="00E861FC">
      <w:pPr>
        <w:spacing w:after="0" w:line="240" w:lineRule="auto"/>
        <w:ind w:firstLine="720"/>
        <w:jc w:val="both"/>
        <w:rPr>
          <w:rFonts w:ascii="Times New Roman" w:hAnsi="Times New Roman"/>
          <w:sz w:val="24"/>
          <w:szCs w:val="24"/>
        </w:rPr>
      </w:pPr>
      <w:r w:rsidRPr="00BF1D95">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F1D95" w:rsidRDefault="00761E94" w:rsidP="00E861FC">
      <w:pPr>
        <w:spacing w:after="0" w:line="240" w:lineRule="auto"/>
        <w:ind w:left="1276"/>
        <w:rPr>
          <w:rFonts w:ascii="Times New Roman" w:hAnsi="Times New Roman"/>
          <w:bCs/>
          <w:sz w:val="24"/>
          <w:szCs w:val="24"/>
        </w:rPr>
      </w:pPr>
    </w:p>
    <w:p w:rsidR="00840B43" w:rsidRDefault="00840B43">
      <w:pPr>
        <w:rPr>
          <w:rFonts w:ascii="Times New Roman" w:hAnsi="Times New Roman"/>
          <w:bCs/>
          <w:sz w:val="24"/>
          <w:szCs w:val="24"/>
        </w:rPr>
      </w:pPr>
      <w:r>
        <w:rPr>
          <w:rFonts w:ascii="Times New Roman" w:hAnsi="Times New Roman"/>
          <w:bCs/>
          <w:sz w:val="24"/>
          <w:szCs w:val="24"/>
        </w:rPr>
        <w:br w:type="page"/>
      </w:r>
    </w:p>
    <w:p w:rsidR="003269C8" w:rsidRPr="00BF1D95" w:rsidRDefault="003269C8" w:rsidP="00E861FC">
      <w:pPr>
        <w:spacing w:after="0" w:line="240" w:lineRule="auto"/>
        <w:ind w:left="1276"/>
        <w:rPr>
          <w:rFonts w:ascii="Times New Roman" w:hAnsi="Times New Roman"/>
          <w:sz w:val="24"/>
          <w:szCs w:val="24"/>
        </w:rPr>
      </w:pPr>
      <w:r w:rsidRPr="00BF1D95">
        <w:rPr>
          <w:rFonts w:ascii="Times New Roman" w:hAnsi="Times New Roman"/>
          <w:bCs/>
          <w:sz w:val="24"/>
          <w:szCs w:val="24"/>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1"/>
        <w:gridCol w:w="2648"/>
        <w:gridCol w:w="2775"/>
        <w:gridCol w:w="2405"/>
      </w:tblGrid>
      <w:tr w:rsidR="00380811" w:rsidRPr="00BF1D95" w:rsidTr="00840B43">
        <w:trPr>
          <w:trHeight w:val="563"/>
        </w:trPr>
        <w:tc>
          <w:tcPr>
            <w:tcW w:w="2032" w:type="dxa"/>
            <w:vMerge w:val="restart"/>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Критерии оценки</w:t>
            </w:r>
          </w:p>
        </w:tc>
        <w:tc>
          <w:tcPr>
            <w:tcW w:w="2745"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Работа выполнена</w:t>
            </w:r>
          </w:p>
          <w:p w:rsidR="00380811" w:rsidRPr="00BF1D95" w:rsidRDefault="00380811" w:rsidP="00840B43">
            <w:pPr>
              <w:spacing w:after="0" w:line="240" w:lineRule="auto"/>
              <w:rPr>
                <w:rFonts w:ascii="Times New Roman" w:hAnsi="Times New Roman"/>
                <w:b/>
                <w:bCs/>
                <w:sz w:val="24"/>
                <w:szCs w:val="24"/>
              </w:rPr>
            </w:pPr>
          </w:p>
        </w:tc>
        <w:tc>
          <w:tcPr>
            <w:tcW w:w="2939"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выполнена </w:t>
            </w:r>
            <w:r w:rsidRPr="00BF1D95">
              <w:rPr>
                <w:rFonts w:ascii="Times New Roman" w:hAnsi="Times New Roman"/>
                <w:b/>
                <w:bCs/>
                <w:sz w:val="24"/>
                <w:szCs w:val="24"/>
              </w:rPr>
              <w:br/>
              <w:t>не полностью</w:t>
            </w:r>
          </w:p>
        </w:tc>
        <w:tc>
          <w:tcPr>
            <w:tcW w:w="2083" w:type="dxa"/>
            <w:tcBorders>
              <w:bottom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 xml:space="preserve">Работа </w:t>
            </w:r>
            <w:r w:rsidRPr="00BF1D95">
              <w:rPr>
                <w:rFonts w:ascii="Times New Roman" w:hAnsi="Times New Roman"/>
                <w:b/>
                <w:bCs/>
                <w:sz w:val="24"/>
                <w:szCs w:val="24"/>
              </w:rPr>
              <w:br/>
              <w:t>не выполнена</w:t>
            </w:r>
          </w:p>
        </w:tc>
      </w:tr>
      <w:tr w:rsidR="00380811" w:rsidRPr="00BF1D95" w:rsidTr="00840B43">
        <w:trPr>
          <w:trHeight w:val="259"/>
        </w:trPr>
        <w:tc>
          <w:tcPr>
            <w:tcW w:w="2032" w:type="dxa"/>
            <w:vMerge/>
          </w:tcPr>
          <w:p w:rsidR="00380811" w:rsidRPr="00BF1D95" w:rsidRDefault="00380811" w:rsidP="00840B43">
            <w:pPr>
              <w:spacing w:after="0" w:line="240" w:lineRule="auto"/>
              <w:jc w:val="center"/>
              <w:rPr>
                <w:rFonts w:ascii="Times New Roman" w:hAnsi="Times New Roman"/>
                <w:b/>
                <w:bCs/>
                <w:sz w:val="24"/>
                <w:szCs w:val="24"/>
              </w:rPr>
            </w:pPr>
          </w:p>
        </w:tc>
        <w:tc>
          <w:tcPr>
            <w:tcW w:w="2745" w:type="dxa"/>
            <w:tcBorders>
              <w:top w:val="single" w:sz="4" w:space="0" w:color="auto"/>
            </w:tcBorders>
          </w:tcPr>
          <w:p w:rsidR="00380811" w:rsidRPr="00BF1D95" w:rsidRDefault="00380811" w:rsidP="00840B43">
            <w:pPr>
              <w:spacing w:after="0" w:line="240" w:lineRule="auto"/>
              <w:rPr>
                <w:rFonts w:ascii="Times New Roman" w:hAnsi="Times New Roman"/>
                <w:b/>
                <w:bCs/>
                <w:sz w:val="24"/>
                <w:szCs w:val="24"/>
              </w:rPr>
            </w:pPr>
            <w:r w:rsidRPr="00BF1D95">
              <w:rPr>
                <w:rFonts w:ascii="Times New Roman" w:hAnsi="Times New Roman"/>
                <w:b/>
                <w:bCs/>
                <w:sz w:val="24"/>
                <w:szCs w:val="24"/>
              </w:rPr>
              <w:t>Оценка «5»</w:t>
            </w:r>
          </w:p>
        </w:tc>
        <w:tc>
          <w:tcPr>
            <w:tcW w:w="2939"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«3-4»</w:t>
            </w:r>
          </w:p>
        </w:tc>
        <w:tc>
          <w:tcPr>
            <w:tcW w:w="2083" w:type="dxa"/>
            <w:tcBorders>
              <w:top w:val="single" w:sz="4" w:space="0" w:color="auto"/>
            </w:tcBorders>
          </w:tcPr>
          <w:p w:rsidR="00380811" w:rsidRPr="00BF1D95" w:rsidRDefault="00380811" w:rsidP="00840B43">
            <w:pPr>
              <w:spacing w:after="0" w:line="240" w:lineRule="auto"/>
              <w:jc w:val="center"/>
              <w:rPr>
                <w:rFonts w:ascii="Times New Roman" w:hAnsi="Times New Roman"/>
                <w:b/>
                <w:bCs/>
                <w:sz w:val="24"/>
                <w:szCs w:val="24"/>
              </w:rPr>
            </w:pPr>
            <w:r w:rsidRPr="00BF1D95">
              <w:rPr>
                <w:rFonts w:ascii="Times New Roman" w:hAnsi="Times New Roman"/>
                <w:b/>
                <w:bCs/>
                <w:sz w:val="24"/>
                <w:szCs w:val="24"/>
              </w:rPr>
              <w:t>Оценка «2»</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Соответствие представленной информации заданной теме</w:t>
            </w:r>
          </w:p>
        </w:tc>
        <w:tc>
          <w:tcPr>
            <w:tcW w:w="2745"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Содержание сообщения полностью соответствует заданной теме, </w:t>
            </w:r>
            <w:r w:rsidRPr="00BF1D95">
              <w:rPr>
                <w:rFonts w:ascii="Times New Roman" w:hAnsi="Times New Roman"/>
                <w:sz w:val="24"/>
                <w:szCs w:val="24"/>
              </w:rPr>
              <w:br/>
              <w:t>тема раскрыта полностью</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Обучающийся работу не выполнил вовсе.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Содержание сообщения не соответствует заданной теме, тема не раскрыта.</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Отчет выполнен и оформлен небрежно, без соблюдения установленных требований.</w:t>
            </w: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p>
          <w:p w:rsidR="00761E94" w:rsidRPr="00BF1D95" w:rsidRDefault="00761E94" w:rsidP="00840B43">
            <w:pPr>
              <w:widowControl w:val="0"/>
              <w:autoSpaceDE w:val="0"/>
              <w:autoSpaceDN w:val="0"/>
              <w:adjustRightInd w:val="0"/>
              <w:spacing w:after="0" w:line="240" w:lineRule="auto"/>
              <w:rPr>
                <w:rFonts w:ascii="Times New Roman" w:hAnsi="Times New Roman"/>
                <w:sz w:val="24"/>
                <w:szCs w:val="24"/>
              </w:rPr>
            </w:pPr>
          </w:p>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Объем текста сообщения значительно превышает регламент. </w:t>
            </w:r>
          </w:p>
        </w:tc>
      </w:tr>
      <w:tr w:rsidR="003269C8" w:rsidRPr="00BF1D95" w:rsidTr="00761E94">
        <w:tc>
          <w:tcPr>
            <w:tcW w:w="2032" w:type="dxa"/>
          </w:tcPr>
          <w:p w:rsidR="003269C8" w:rsidRPr="00BF1D95" w:rsidRDefault="003269C8" w:rsidP="00840B43">
            <w:pPr>
              <w:spacing w:after="0" w:line="240" w:lineRule="auto"/>
              <w:rPr>
                <w:rFonts w:ascii="Times New Roman" w:hAnsi="Times New Roman"/>
                <w:sz w:val="24"/>
                <w:szCs w:val="24"/>
              </w:rPr>
            </w:pPr>
            <w:r w:rsidRPr="00BF1D95">
              <w:rPr>
                <w:rFonts w:ascii="Times New Roman" w:hAnsi="Times New Roman"/>
                <w:sz w:val="24"/>
                <w:szCs w:val="24"/>
              </w:rPr>
              <w:t xml:space="preserve">Характер и стиль изложения материала сообщения </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излагается логично,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используются термины по изучаемой теме;</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Материал  в сообщении не имеет четкой логики изложения (не по плану).</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BF1D95" w:rsidRDefault="003269C8" w:rsidP="00840B43">
            <w:pPr>
              <w:spacing w:after="0" w:line="240" w:lineRule="auto"/>
              <w:rPr>
                <w:rFonts w:ascii="Times New Roman" w:hAnsi="Times New Roman"/>
                <w:sz w:val="24"/>
                <w:szCs w:val="24"/>
              </w:rPr>
            </w:pPr>
          </w:p>
        </w:tc>
      </w:tr>
      <w:tr w:rsidR="003269C8" w:rsidRPr="00BF1D95" w:rsidTr="00761E94">
        <w:tc>
          <w:tcPr>
            <w:tcW w:w="2032" w:type="dxa"/>
          </w:tcPr>
          <w:p w:rsidR="003269C8" w:rsidRPr="00BF1D95" w:rsidRDefault="003269C8" w:rsidP="00840B43">
            <w:pPr>
              <w:widowControl w:val="0"/>
              <w:autoSpaceDE w:val="0"/>
              <w:autoSpaceDN w:val="0"/>
              <w:adjustRightInd w:val="0"/>
              <w:spacing w:after="0" w:line="240" w:lineRule="auto"/>
              <w:rPr>
                <w:rFonts w:ascii="Times New Roman" w:hAnsi="Times New Roman"/>
                <w:sz w:val="24"/>
                <w:szCs w:val="24"/>
              </w:rPr>
            </w:pPr>
            <w:r w:rsidRPr="00BF1D95">
              <w:rPr>
                <w:rFonts w:ascii="Times New Roman" w:hAnsi="Times New Roman"/>
                <w:sz w:val="24"/>
                <w:szCs w:val="24"/>
              </w:rPr>
              <w:t>Правильность оформления</w:t>
            </w:r>
          </w:p>
        </w:tc>
        <w:tc>
          <w:tcPr>
            <w:tcW w:w="2745"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аккуратно и точно в соответствии с правилами оформления.</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Объем текста сообщения соответствует регламенту. </w:t>
            </w:r>
          </w:p>
        </w:tc>
        <w:tc>
          <w:tcPr>
            <w:tcW w:w="2939" w:type="dxa"/>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Текст сообщения оформлен недостаточно аккуратно.</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 xml:space="preserve"> Присутствуют неточности в оформлении.</w:t>
            </w:r>
          </w:p>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r w:rsidRPr="00BF1D95">
              <w:rPr>
                <w:rFonts w:ascii="Times New Roman" w:hAnsi="Times New Roman"/>
                <w:sz w:val="24"/>
                <w:szCs w:val="24"/>
              </w:rPr>
              <w:t>Объем текста сообщения не соответствует регламенту.</w:t>
            </w:r>
          </w:p>
        </w:tc>
        <w:tc>
          <w:tcPr>
            <w:tcW w:w="2083" w:type="dxa"/>
            <w:vMerge/>
          </w:tcPr>
          <w:p w:rsidR="003269C8" w:rsidRPr="00BF1D95" w:rsidRDefault="003269C8" w:rsidP="00840B4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3269C8" w:rsidRPr="00BF1D95" w:rsidRDefault="003269C8" w:rsidP="00E861FC">
      <w:pPr>
        <w:spacing w:line="240" w:lineRule="auto"/>
        <w:ind w:left="425"/>
        <w:jc w:val="center"/>
        <w:rPr>
          <w:rFonts w:ascii="Times New Roman" w:hAnsi="Times New Roman"/>
          <w:b/>
          <w:sz w:val="24"/>
          <w:szCs w:val="24"/>
        </w:rPr>
      </w:pPr>
    </w:p>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Критерии оценки презентации </w:t>
      </w:r>
    </w:p>
    <w:p w:rsidR="00F23F15" w:rsidRPr="00BF1D95" w:rsidRDefault="00F23F15" w:rsidP="00E861FC">
      <w:pPr>
        <w:pStyle w:val="ae"/>
        <w:ind w:firstLine="720"/>
        <w:jc w:val="both"/>
        <w:rPr>
          <w:rFonts w:ascii="Times New Roman" w:hAnsi="Times New Roman"/>
          <w:sz w:val="24"/>
          <w:szCs w:val="24"/>
        </w:rPr>
      </w:pPr>
    </w:p>
    <w:tbl>
      <w:tblPr>
        <w:tblStyle w:val="aa"/>
        <w:tblW w:w="0" w:type="auto"/>
        <w:tblLook w:val="01E0" w:firstRow="1" w:lastRow="1" w:firstColumn="1" w:lastColumn="1" w:noHBand="0" w:noVBand="0"/>
      </w:tblPr>
      <w:tblGrid>
        <w:gridCol w:w="2808"/>
        <w:gridCol w:w="6660"/>
      </w:tblGrid>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Критерии оценки</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Содержание оценки</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1. Содержательный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2. 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BF1D95" w:rsidTr="00B64B4A">
        <w:tc>
          <w:tcPr>
            <w:tcW w:w="2808"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3. Речевой критерий </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BF1D95">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lastRenderedPageBreak/>
              <w:t>4. Психологический критерий</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F1D95" w:rsidTr="00B64B4A">
        <w:tc>
          <w:tcPr>
            <w:tcW w:w="2808" w:type="dxa"/>
          </w:tcPr>
          <w:p w:rsidR="00F23F15" w:rsidRPr="00BF1D95" w:rsidRDefault="00F23F15" w:rsidP="00E861FC">
            <w:pPr>
              <w:pStyle w:val="ae"/>
              <w:rPr>
                <w:rFonts w:ascii="Times New Roman" w:hAnsi="Times New Roman"/>
                <w:sz w:val="24"/>
                <w:szCs w:val="24"/>
              </w:rPr>
            </w:pPr>
            <w:r w:rsidRPr="00BF1D95">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F23F15" w:rsidRPr="00BF1D95" w:rsidRDefault="00F23F15" w:rsidP="00E861FC">
            <w:pPr>
              <w:pStyle w:val="ae"/>
              <w:jc w:val="both"/>
              <w:rPr>
                <w:rFonts w:ascii="Times New Roman" w:hAnsi="Times New Roman"/>
                <w:sz w:val="24"/>
                <w:szCs w:val="24"/>
              </w:rPr>
            </w:pPr>
            <w:r w:rsidRPr="00BF1D95">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BF1D95" w:rsidRDefault="00526325"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b/>
          <w:sz w:val="24"/>
          <w:szCs w:val="24"/>
        </w:rPr>
      </w:pPr>
      <w:r>
        <w:rPr>
          <w:rFonts w:ascii="Times New Roman" w:hAnsi="Times New Roman"/>
          <w:b/>
          <w:sz w:val="24"/>
          <w:szCs w:val="24"/>
        </w:rPr>
        <w:br w:type="page"/>
      </w:r>
    </w:p>
    <w:p w:rsidR="003269C8" w:rsidRPr="00050023" w:rsidRDefault="00840B43" w:rsidP="00050023">
      <w:pPr>
        <w:pStyle w:val="1"/>
      </w:pPr>
      <w:bookmarkStart w:id="21" w:name="_Toc96885160"/>
      <w:r w:rsidRPr="00050023">
        <w:lastRenderedPageBreak/>
        <w:t>4</w:t>
      </w:r>
      <w:r w:rsidR="004E7DC8" w:rsidRPr="00050023">
        <w:t xml:space="preserve"> </w:t>
      </w:r>
      <w:r w:rsidR="003269C8" w:rsidRPr="00050023">
        <w:t>Информа</w:t>
      </w:r>
      <w:r w:rsidR="00050023" w:rsidRPr="00050023">
        <w:t>ционное обеспечение  выполнения</w:t>
      </w:r>
      <w:r w:rsidR="003269C8" w:rsidRPr="00050023">
        <w:t xml:space="preserve"> внеаудиторной самостоятельной работы</w:t>
      </w:r>
      <w:bookmarkEnd w:id="21"/>
    </w:p>
    <w:p w:rsidR="00127794" w:rsidRPr="00BF1D95" w:rsidRDefault="002A65E1"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b/>
          <w:bCs/>
          <w:i/>
          <w:sz w:val="24"/>
          <w:szCs w:val="24"/>
        </w:rPr>
        <w:t xml:space="preserve">      </w:t>
      </w:r>
      <w:r w:rsidR="00127794" w:rsidRPr="00BF1D95">
        <w:rPr>
          <w:rFonts w:ascii="Times New Roman" w:hAnsi="Times New Roman"/>
          <w:b/>
          <w:bCs/>
          <w:i/>
          <w:sz w:val="24"/>
          <w:szCs w:val="24"/>
        </w:rPr>
        <w:t>Перечень учебных изданий, Интернет-ресурсов,</w:t>
      </w:r>
    </w:p>
    <w:p w:rsidR="00127794" w:rsidRDefault="00127794" w:rsidP="00E86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BF1D95">
        <w:rPr>
          <w:rFonts w:ascii="Times New Roman" w:hAnsi="Times New Roman"/>
          <w:b/>
          <w:bCs/>
          <w:i/>
          <w:sz w:val="24"/>
          <w:szCs w:val="24"/>
        </w:rPr>
        <w:t xml:space="preserve"> дополнительной литературы</w:t>
      </w:r>
    </w:p>
    <w:p w:rsidR="00050023" w:rsidRPr="00050023" w:rsidRDefault="00050023" w:rsidP="00050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ab/>
        <w:t>Основные источники</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sidRPr="00840B43">
        <w:rPr>
          <w:rFonts w:ascii="Times New Roman" w:hAnsi="Times New Roman"/>
          <w:sz w:val="24"/>
          <w:szCs w:val="24"/>
        </w:rPr>
        <w:t>Михайлицын, С. В. Михайлнцын, С.В. Основы сварочного производства : учебник / С.В. Михайлицын, М.А. Шекшеев. - Москва ; Вологда : Инфра-Инженерия, 2019. - 260 с. - ISBN 978-5-9729-0381-8. - Текст : электронный. - URL: https://znanium.com/catalog/product/1048767  (дата обращения: 24.01.2022).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2.Овчинников, В. В. Технология изготовления сварных конструкций : учебник / В. В. Овчинников. — Москва : ФОРУМ : ИНФРА-М, 2020. — 208 с. — (Среднее профессиональное образование). - ISBN 978-5-8199-0883-9. - Текст : электронный. - URL: https://znanium.com/catalog/product/1044998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3. Овчинников, В. В. Справочник техника-сварщика : учебное пособие / В.В. Овчинников. — Москва : ФОРУМ : ИНФРА-М, 2022. — 304 с. — (Среднее профессиональное образование). - ISBN 978-5-8199-0895-2. - Текст : электронный. - URL: https://znanium.com/catalog/product/1758023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4. Овчинников, В. В. Производство сварных конструкций : учебник / В. В. Овчинников. — М. : ИД «ФОРУМ» : ИНФРА-М, 2019. — 288 с. — (Профессиональноеобразование).ISBN 978-5-8199-0622-4. - Текст : электронный. - URL: https://znanium.com/catalog/product/1015197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5. Овчинников, В.В. Механические испытания: металлы, сварные соединения, покрытия : учебник / В. В. Овчинников, М. А. Гуреева. — Москва : ФОРУМ : ИНФРА-М, 2020. — 272 с. — (Профессиональное образование). - ISBN 978-5-8199-0619-4. - Текст : электронный. - URL: https://znanium.com/catalog/product/1062239  (дата обращения: 24.01.2022)</w:t>
      </w:r>
      <w:r>
        <w:rPr>
          <w:rFonts w:ascii="Times New Roman" w:hAnsi="Times New Roman"/>
          <w:sz w:val="24"/>
          <w:szCs w:val="24"/>
        </w:rPr>
        <w:t>. – Режим доступа: по подписке.</w:t>
      </w:r>
    </w:p>
    <w:p w:rsidR="00840B43" w:rsidRPr="00840B43"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6. Овчинников, В. В. Технология термической обработки : учебник / В.В. Овчинников. — М. : ИД «ФОРУМ» : ИНФРА-М, 2019. — 320 с. — (Профессиональное образование). - ISBN 978-5-8199-0509-8. - Текст : электронный. - URL: https://znanium.com/catalog/product/1003234  (дата обращения: 24.01.2022). – Ре</w:t>
      </w:r>
      <w:r>
        <w:rPr>
          <w:rFonts w:ascii="Times New Roman" w:hAnsi="Times New Roman"/>
          <w:sz w:val="24"/>
          <w:szCs w:val="24"/>
        </w:rPr>
        <w:t>жим доступа: по подписке.</w:t>
      </w:r>
    </w:p>
    <w:p w:rsidR="00127794" w:rsidRPr="00BF1D95" w:rsidRDefault="00840B43" w:rsidP="00840B43">
      <w:pPr>
        <w:tabs>
          <w:tab w:val="left" w:pos="-993"/>
        </w:tabs>
        <w:spacing w:after="0" w:line="240" w:lineRule="auto"/>
        <w:ind w:firstLine="709"/>
        <w:jc w:val="both"/>
        <w:rPr>
          <w:rFonts w:ascii="Times New Roman" w:hAnsi="Times New Roman"/>
          <w:sz w:val="24"/>
          <w:szCs w:val="24"/>
        </w:rPr>
      </w:pPr>
      <w:r w:rsidRPr="00840B43">
        <w:rPr>
          <w:rFonts w:ascii="Times New Roman" w:hAnsi="Times New Roman"/>
          <w:sz w:val="24"/>
          <w:szCs w:val="24"/>
        </w:rPr>
        <w:t>7. Овчинников, В. В. Оборудование термических цехов : учебник / В.В. Овчинников. - Москва : ИД «ФОРУМ» : ИНФРА-М, 2018. - 368 с. - (Профессиональное образование). - ISBN 978-5-8199-0561-6. - Текст : электронный. - URL: https://znanium.com/catalog/product/935469  (дата обращения: 24.01.2022). – Режим доступа: по подписке.</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Дополнительные источники:</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 Минько В.М. Экономика. Финансы. Труд. Экономика труда. Безопасность и охрана труда. Учебник для студентов учреждений СПО. –М.: «Aкадемия» 2010.- 256с.;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2 Девисилов В.А. Охрана труда: Учебник. - М.: Форум; Инфра-М, 2005 - 400с. (Среднее профессиональное образование);</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Галушкина В. Н. Технология производства сварных конструкций. – М.: Академия, 2010 г., 192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4 Маслов Б. Г. Производство сварных конструкций / А. П. Выборнов – М.: Академия, 2013;</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5. Миронов М.Г., Загородников С.В. Экономика отрасли (машиностроение): Учебник. – М.: ФОРУМ: ИНФРА–М, 2005. – 320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6. Нефедов Н.А. Дипломное проектирование в машиностроительных техникумах: Учеб. пособие для техникумов. – 2-е изд., перераб. и доп. – М.: Высшая школа, 1986. – 239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7. Новицкий Н.И. Организация и планирование производства: Практикум/Н.И. Новицкий – Мн.: Новое знание, 2004. – 256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lastRenderedPageBreak/>
        <w:t>8. Проектирование машиностроительного производства: учебник/В.П. Вороненко, Ю.М. Соломонцев, Ф.Г. Схиртладзе; под ред. чл.-корр. РАН Ю.М. Соломонцева. - 2-е изд., стереотип. - М.: Дрофа, 2006. – 380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 9. Экономика, организация и планирование машиностроительного производства: Учебник для машиностр. спец. техникумов/ Валаева Т.Ф., Коростылева Е.М., Рабинович Б.Д., Хруцкий Е.А..; Под ред. Е.М. Коростылевой –3-е изд., перераб. и доп. – М.: Высшая школа, 1984. – 448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10. Машиностроительное производство: Учебник / В.Ю. Шишмарев, Т.И. Каспина. – М.: Издательский центр «Академия», 2004. – 338 с.</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11. Справочное пособие по материаловедению (металлообработка): Учеб. пособие для НПО. Заплатин В.Н. – М.: Академия, 2014.</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12.Справочник по конструкционным материалам. / Под ред. Арзамасова Б.Н. – М.: МГТУ им. Баумана, 2014.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13.Экономика предприятия : учеб. пособие / О.И. Волков, В.К. Скляренко. — 2-е изд. — М. : ИНФРА-М, 2016. — 264 с.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14.Экономика предприятия туризма: Учебник/Степанова С. А., Крыга А. В. - М.: НИЦ ИНФРА-М, 2016. - 346 с.: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Интернет-ресурсы:</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1. Электронная библиотечная система http://znanium.com/</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2. Окно открытого доступа  Рособразования к информационным ресурсам  http: // www. electromonter.info</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http://eor.edu.ru, Федеральный центр информационно-образовательных ресурсов.</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4. http://www.svaga.ru/.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5. http://svarka.dukon.ru/.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6. http://www.esab.com/ru/ru/.</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Сервисы и инструменты: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 xml:space="preserve">1. Skype (режим доступа: https://www.skype.com/) </w:t>
      </w:r>
    </w:p>
    <w:p w:rsidR="00050023" w:rsidRPr="00050023"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2. Zoom (режим доступа: https://zoom.us/)</w:t>
      </w:r>
    </w:p>
    <w:p w:rsidR="00127794" w:rsidRPr="00BF1D95" w:rsidRDefault="00050023" w:rsidP="00050023">
      <w:pPr>
        <w:tabs>
          <w:tab w:val="left" w:pos="-993"/>
        </w:tabs>
        <w:spacing w:after="0" w:line="240" w:lineRule="auto"/>
        <w:ind w:firstLine="709"/>
        <w:jc w:val="both"/>
        <w:rPr>
          <w:rFonts w:ascii="Times New Roman" w:hAnsi="Times New Roman"/>
          <w:sz w:val="24"/>
          <w:szCs w:val="24"/>
        </w:rPr>
      </w:pPr>
      <w:r w:rsidRPr="00050023">
        <w:rPr>
          <w:rFonts w:ascii="Times New Roman" w:hAnsi="Times New Roman"/>
          <w:sz w:val="24"/>
          <w:szCs w:val="24"/>
        </w:rPr>
        <w:t>3. https://disk.yandex.ru/</w:t>
      </w:r>
    </w:p>
    <w:p w:rsidR="003269C8" w:rsidRPr="00BF1D95" w:rsidRDefault="003269C8" w:rsidP="00E861FC">
      <w:pPr>
        <w:pStyle w:val="af0"/>
        <w:shd w:val="clear" w:color="auto" w:fill="FFFFFF"/>
        <w:spacing w:before="0" w:beforeAutospacing="0" w:after="0" w:afterAutospacing="0"/>
        <w:jc w:val="both"/>
      </w:pPr>
    </w:p>
    <w:p w:rsidR="005C1D2C" w:rsidRPr="00BF1D95" w:rsidRDefault="005C1D2C"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127794" w:rsidRPr="00BF1D95" w:rsidRDefault="00127794" w:rsidP="00E861FC">
      <w:pPr>
        <w:tabs>
          <w:tab w:val="left" w:pos="3405"/>
        </w:tabs>
        <w:spacing w:line="240" w:lineRule="auto"/>
        <w:rPr>
          <w:rFonts w:ascii="Times New Roman" w:hAnsi="Times New Roman"/>
          <w:sz w:val="24"/>
          <w:szCs w:val="24"/>
        </w:rPr>
      </w:pPr>
    </w:p>
    <w:p w:rsidR="005C1D2C" w:rsidRPr="00BF1D95" w:rsidRDefault="005C1D2C" w:rsidP="00E861FC">
      <w:pPr>
        <w:tabs>
          <w:tab w:val="left" w:pos="3405"/>
        </w:tabs>
        <w:spacing w:line="240" w:lineRule="auto"/>
        <w:rPr>
          <w:rFonts w:ascii="Times New Roman" w:hAnsi="Times New Roman"/>
          <w:sz w:val="24"/>
          <w:szCs w:val="24"/>
        </w:rPr>
      </w:pPr>
    </w:p>
    <w:p w:rsidR="00840B43" w:rsidRDefault="00840B43">
      <w:pPr>
        <w:rPr>
          <w:rFonts w:ascii="Times New Roman" w:hAnsi="Times New Roman"/>
          <w:sz w:val="24"/>
          <w:szCs w:val="24"/>
        </w:rPr>
      </w:pPr>
      <w:r>
        <w:rPr>
          <w:rFonts w:ascii="Times New Roman" w:hAnsi="Times New Roman"/>
          <w:sz w:val="24"/>
          <w:szCs w:val="24"/>
        </w:rPr>
        <w:br w:type="page"/>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lastRenderedPageBreak/>
        <w:t>Приложение 1</w:t>
      </w:r>
    </w:p>
    <w:p w:rsidR="005C1D2C" w:rsidRPr="00BF1D95" w:rsidRDefault="005C1D2C" w:rsidP="00E861FC">
      <w:pPr>
        <w:tabs>
          <w:tab w:val="left" w:pos="3405"/>
        </w:tabs>
        <w:spacing w:line="240" w:lineRule="auto"/>
        <w:jc w:val="right"/>
        <w:rPr>
          <w:rFonts w:ascii="Times New Roman" w:hAnsi="Times New Roman"/>
          <w:sz w:val="24"/>
          <w:szCs w:val="24"/>
        </w:rPr>
      </w:pPr>
      <w:r w:rsidRPr="00BF1D95">
        <w:rPr>
          <w:rFonts w:ascii="Times New Roman" w:hAnsi="Times New Roman"/>
          <w:sz w:val="24"/>
          <w:szCs w:val="24"/>
        </w:rPr>
        <w:t>Титульный лист реферата.</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Министерство   образования и науки Республики Татарстан</w:t>
      </w:r>
    </w:p>
    <w:p w:rsidR="004E7DC8" w:rsidRPr="00BF1D95" w:rsidRDefault="004E7DC8"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ГАПОУ «Казанский политехнический колледж»</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center"/>
        <w:rPr>
          <w:rFonts w:ascii="Times New Roman" w:hAnsi="Times New Roman"/>
          <w:b/>
          <w:sz w:val="24"/>
          <w:szCs w:val="24"/>
        </w:rPr>
      </w:pPr>
      <w:r w:rsidRPr="00BF1D95">
        <w:rPr>
          <w:rFonts w:ascii="Times New Roman" w:hAnsi="Times New Roman"/>
          <w:b/>
          <w:sz w:val="24"/>
          <w:szCs w:val="24"/>
        </w:rPr>
        <w:t>Реферат</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по </w:t>
      </w:r>
      <w:r w:rsidR="004E7DC8" w:rsidRPr="00BF1D95">
        <w:rPr>
          <w:rFonts w:ascii="Times New Roman" w:hAnsi="Times New Roman"/>
          <w:sz w:val="24"/>
          <w:szCs w:val="24"/>
        </w:rPr>
        <w:t>дисциплине _______________________________________</w:t>
      </w:r>
    </w:p>
    <w:p w:rsidR="005A21B4" w:rsidRPr="00BF1D95" w:rsidRDefault="005A21B4" w:rsidP="00E861FC">
      <w:pPr>
        <w:spacing w:after="0" w:line="240" w:lineRule="auto"/>
        <w:jc w:val="center"/>
        <w:rPr>
          <w:rFonts w:ascii="Times New Roman" w:hAnsi="Times New Roman"/>
          <w:sz w:val="24"/>
          <w:szCs w:val="24"/>
        </w:rPr>
      </w:pPr>
      <w:r w:rsidRPr="00BF1D95">
        <w:rPr>
          <w:rFonts w:ascii="Times New Roman" w:hAnsi="Times New Roman"/>
          <w:sz w:val="24"/>
          <w:szCs w:val="24"/>
        </w:rPr>
        <w:t xml:space="preserve">Тема: </w:t>
      </w:r>
      <w:r w:rsidR="004E7DC8" w:rsidRPr="00BF1D95">
        <w:rPr>
          <w:rFonts w:ascii="Times New Roman" w:hAnsi="Times New Roman"/>
          <w:color w:val="000000"/>
          <w:spacing w:val="1"/>
          <w:sz w:val="24"/>
          <w:szCs w:val="24"/>
        </w:rPr>
        <w:t>____________________________________________________</w:t>
      </w: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Выполнил: </w:t>
      </w:r>
      <w:r w:rsidR="004E7DC8" w:rsidRPr="00BF1D95">
        <w:rPr>
          <w:rFonts w:ascii="Times New Roman" w:hAnsi="Times New Roman"/>
          <w:sz w:val="24"/>
          <w:szCs w:val="24"/>
        </w:rPr>
        <w:t>об</w:t>
      </w:r>
      <w:r w:rsidRPr="00BF1D95">
        <w:rPr>
          <w:rFonts w:ascii="Times New Roman" w:hAnsi="Times New Roman"/>
          <w:sz w:val="24"/>
          <w:szCs w:val="24"/>
        </w:rPr>
        <w:t>уча</w:t>
      </w:r>
      <w:r w:rsidR="004E7DC8" w:rsidRPr="00BF1D95">
        <w:rPr>
          <w:rFonts w:ascii="Times New Roman" w:hAnsi="Times New Roman"/>
          <w:sz w:val="24"/>
          <w:szCs w:val="24"/>
        </w:rPr>
        <w:t>ю</w:t>
      </w:r>
      <w:r w:rsidRPr="00BF1D95">
        <w:rPr>
          <w:rFonts w:ascii="Times New Roman" w:hAnsi="Times New Roman"/>
          <w:sz w:val="24"/>
          <w:szCs w:val="24"/>
        </w:rPr>
        <w:t xml:space="preserve">щийся </w:t>
      </w:r>
      <w:r w:rsidR="004E7DC8" w:rsidRPr="00BF1D95">
        <w:rPr>
          <w:rFonts w:ascii="Times New Roman" w:hAnsi="Times New Roman"/>
          <w:sz w:val="24"/>
          <w:szCs w:val="24"/>
        </w:rPr>
        <w:t>__</w:t>
      </w:r>
      <w:r w:rsidRPr="00BF1D95">
        <w:rPr>
          <w:rFonts w:ascii="Times New Roman" w:hAnsi="Times New Roman"/>
          <w:sz w:val="24"/>
          <w:szCs w:val="24"/>
        </w:rPr>
        <w:t xml:space="preserve">курса,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 xml:space="preserve">Группы № </w:t>
      </w:r>
      <w:r w:rsidR="004E7DC8" w:rsidRPr="00BF1D95">
        <w:rPr>
          <w:rFonts w:ascii="Times New Roman" w:hAnsi="Times New Roman"/>
          <w:sz w:val="24"/>
          <w:szCs w:val="24"/>
        </w:rPr>
        <w:t>____, ФИО</w:t>
      </w:r>
    </w:p>
    <w:p w:rsidR="005A21B4" w:rsidRPr="00BF1D95" w:rsidRDefault="005A21B4" w:rsidP="00E861FC">
      <w:pPr>
        <w:tabs>
          <w:tab w:val="left" w:pos="5655"/>
        </w:tabs>
        <w:spacing w:after="0" w:line="240" w:lineRule="auto"/>
        <w:ind w:left="4962"/>
        <w:rPr>
          <w:rFonts w:ascii="Times New Roman" w:hAnsi="Times New Roman"/>
          <w:sz w:val="24"/>
          <w:szCs w:val="24"/>
        </w:rPr>
      </w:pPr>
      <w:r w:rsidRPr="00BF1D95">
        <w:rPr>
          <w:rFonts w:ascii="Times New Roman" w:hAnsi="Times New Roman"/>
          <w:sz w:val="24"/>
          <w:szCs w:val="24"/>
        </w:rPr>
        <w:t>Проверил:</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Преподаватель: ______</w:t>
      </w:r>
      <w:r w:rsidR="004E7DC8" w:rsidRPr="00BF1D95">
        <w:rPr>
          <w:rFonts w:ascii="Times New Roman" w:hAnsi="Times New Roman"/>
          <w:sz w:val="24"/>
          <w:szCs w:val="24"/>
        </w:rPr>
        <w:t>ФИО</w:t>
      </w:r>
      <w:r w:rsidRPr="00BF1D95">
        <w:rPr>
          <w:rFonts w:ascii="Times New Roman" w:hAnsi="Times New Roman"/>
          <w:sz w:val="24"/>
          <w:szCs w:val="24"/>
        </w:rPr>
        <w:t xml:space="preserve"> </w:t>
      </w:r>
    </w:p>
    <w:p w:rsidR="005A21B4" w:rsidRPr="00BF1D95" w:rsidRDefault="005A21B4" w:rsidP="00E861FC">
      <w:pPr>
        <w:spacing w:after="0" w:line="240" w:lineRule="auto"/>
        <w:ind w:left="4962"/>
        <w:rPr>
          <w:rFonts w:ascii="Times New Roman" w:hAnsi="Times New Roman"/>
          <w:sz w:val="24"/>
          <w:szCs w:val="24"/>
        </w:rPr>
      </w:pPr>
      <w:r w:rsidRPr="00BF1D95">
        <w:rPr>
          <w:rFonts w:ascii="Times New Roman" w:hAnsi="Times New Roman"/>
          <w:sz w:val="24"/>
          <w:szCs w:val="24"/>
        </w:rPr>
        <w:t>___ (отметка)</w:t>
      </w:r>
    </w:p>
    <w:p w:rsidR="005A21B4" w:rsidRPr="00BF1D95" w:rsidRDefault="005A21B4" w:rsidP="00E861FC">
      <w:pPr>
        <w:tabs>
          <w:tab w:val="left" w:pos="6975"/>
        </w:tabs>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5A21B4" w:rsidRPr="00BF1D95" w:rsidRDefault="005A21B4"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D1911" w:rsidRPr="00BF1D95" w:rsidRDefault="002D191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2A65E1" w:rsidRPr="00BF1D95" w:rsidRDefault="002A65E1" w:rsidP="00E861FC">
      <w:pPr>
        <w:spacing w:after="0" w:line="240" w:lineRule="auto"/>
        <w:jc w:val="both"/>
        <w:rPr>
          <w:rFonts w:ascii="Times New Roman" w:hAnsi="Times New Roman"/>
          <w:sz w:val="24"/>
          <w:szCs w:val="24"/>
        </w:rPr>
      </w:pPr>
    </w:p>
    <w:p w:rsidR="004E7DC8" w:rsidRPr="00BF1D95" w:rsidRDefault="004E7DC8" w:rsidP="00E861FC">
      <w:pPr>
        <w:spacing w:after="0" w:line="240" w:lineRule="auto"/>
        <w:jc w:val="both"/>
        <w:rPr>
          <w:rFonts w:ascii="Times New Roman" w:hAnsi="Times New Roman"/>
          <w:sz w:val="24"/>
          <w:szCs w:val="24"/>
        </w:rPr>
      </w:pPr>
    </w:p>
    <w:p w:rsidR="005C1D2C" w:rsidRPr="00BF1D95" w:rsidRDefault="004E7DC8" w:rsidP="00E861FC">
      <w:pPr>
        <w:spacing w:after="0" w:line="240" w:lineRule="auto"/>
        <w:jc w:val="center"/>
        <w:rPr>
          <w:rFonts w:ascii="Times New Roman" w:hAnsi="Times New Roman"/>
          <w:sz w:val="24"/>
          <w:szCs w:val="24"/>
        </w:rPr>
      </w:pPr>
      <w:r w:rsidRPr="00BF1D95">
        <w:rPr>
          <w:rFonts w:ascii="Times New Roman" w:hAnsi="Times New Roman"/>
          <w:sz w:val="24"/>
          <w:szCs w:val="24"/>
        </w:rPr>
        <w:t>Казань, 20</w:t>
      </w:r>
      <w:r w:rsidR="00E628A7">
        <w:rPr>
          <w:rFonts w:ascii="Times New Roman" w:hAnsi="Times New Roman"/>
          <w:sz w:val="24"/>
          <w:szCs w:val="24"/>
        </w:rPr>
        <w:t>21</w:t>
      </w:r>
      <w:r w:rsidRPr="00BF1D95">
        <w:rPr>
          <w:rFonts w:ascii="Times New Roman" w:hAnsi="Times New Roman"/>
          <w:sz w:val="24"/>
          <w:szCs w:val="24"/>
        </w:rPr>
        <w:t>г.</w:t>
      </w:r>
    </w:p>
    <w:p w:rsidR="00BF1D95" w:rsidRPr="00BF1D95" w:rsidRDefault="00BF1D95">
      <w:pPr>
        <w:spacing w:after="0" w:line="240" w:lineRule="auto"/>
        <w:jc w:val="center"/>
        <w:rPr>
          <w:rFonts w:ascii="Times New Roman" w:hAnsi="Times New Roman"/>
          <w:sz w:val="24"/>
          <w:szCs w:val="24"/>
        </w:rPr>
      </w:pPr>
    </w:p>
    <w:sectPr w:rsidR="00BF1D95" w:rsidRPr="00BF1D95"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BF5" w:rsidRDefault="002B2BF5" w:rsidP="002A65E1">
      <w:pPr>
        <w:spacing w:after="0" w:line="240" w:lineRule="auto"/>
      </w:pPr>
      <w:r>
        <w:separator/>
      </w:r>
    </w:p>
  </w:endnote>
  <w:endnote w:type="continuationSeparator" w:id="0">
    <w:p w:rsidR="002B2BF5" w:rsidRDefault="002B2BF5"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948258"/>
      <w:docPartObj>
        <w:docPartGallery w:val="Page Numbers (Bottom of Page)"/>
        <w:docPartUnique/>
      </w:docPartObj>
    </w:sdtPr>
    <w:sdtEndPr/>
    <w:sdtContent>
      <w:p w:rsidR="00A241D6" w:rsidRDefault="002B2BF5">
        <w:pPr>
          <w:pStyle w:val="a8"/>
          <w:jc w:val="right"/>
        </w:pPr>
        <w:r>
          <w:fldChar w:fldCharType="begin"/>
        </w:r>
        <w:r>
          <w:instrText>PAGE   \* MERGEFORMAT</w:instrText>
        </w:r>
        <w:r>
          <w:fldChar w:fldCharType="separate"/>
        </w:r>
        <w:r w:rsidR="009513E4">
          <w:rPr>
            <w:noProof/>
          </w:rPr>
          <w:t>4</w:t>
        </w:r>
        <w:r>
          <w:rPr>
            <w:noProof/>
          </w:rPr>
          <w:fldChar w:fldCharType="end"/>
        </w:r>
      </w:p>
    </w:sdtContent>
  </w:sdt>
  <w:p w:rsidR="00A241D6" w:rsidRDefault="00A241D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BF5" w:rsidRDefault="002B2BF5" w:rsidP="002A65E1">
      <w:pPr>
        <w:spacing w:after="0" w:line="240" w:lineRule="auto"/>
      </w:pPr>
      <w:r>
        <w:separator/>
      </w:r>
    </w:p>
  </w:footnote>
  <w:footnote w:type="continuationSeparator" w:id="0">
    <w:p w:rsidR="002B2BF5" w:rsidRDefault="002B2BF5"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50023"/>
    <w:rsid w:val="00054F20"/>
    <w:rsid w:val="000917D4"/>
    <w:rsid w:val="000A63CD"/>
    <w:rsid w:val="00127794"/>
    <w:rsid w:val="0016060D"/>
    <w:rsid w:val="0017121E"/>
    <w:rsid w:val="00195FD1"/>
    <w:rsid w:val="001A5155"/>
    <w:rsid w:val="001F3722"/>
    <w:rsid w:val="00296E63"/>
    <w:rsid w:val="002A559B"/>
    <w:rsid w:val="002A65E1"/>
    <w:rsid w:val="002B2BF5"/>
    <w:rsid w:val="002D1911"/>
    <w:rsid w:val="002E5D77"/>
    <w:rsid w:val="003269C8"/>
    <w:rsid w:val="00347F73"/>
    <w:rsid w:val="00380811"/>
    <w:rsid w:val="003C16AF"/>
    <w:rsid w:val="00405CA6"/>
    <w:rsid w:val="00484833"/>
    <w:rsid w:val="004E7DC8"/>
    <w:rsid w:val="00526325"/>
    <w:rsid w:val="005A21B4"/>
    <w:rsid w:val="005C1D2C"/>
    <w:rsid w:val="006064BD"/>
    <w:rsid w:val="006133D9"/>
    <w:rsid w:val="006B487F"/>
    <w:rsid w:val="00710742"/>
    <w:rsid w:val="0071686A"/>
    <w:rsid w:val="00761E94"/>
    <w:rsid w:val="007D746F"/>
    <w:rsid w:val="00805062"/>
    <w:rsid w:val="008257F5"/>
    <w:rsid w:val="008330B6"/>
    <w:rsid w:val="00840B43"/>
    <w:rsid w:val="008C0400"/>
    <w:rsid w:val="008C316D"/>
    <w:rsid w:val="008E0E6A"/>
    <w:rsid w:val="008E5309"/>
    <w:rsid w:val="009513E4"/>
    <w:rsid w:val="009D34AE"/>
    <w:rsid w:val="00A241D6"/>
    <w:rsid w:val="00A67C72"/>
    <w:rsid w:val="00A7281B"/>
    <w:rsid w:val="00A835E6"/>
    <w:rsid w:val="00A93EC8"/>
    <w:rsid w:val="00AA38C6"/>
    <w:rsid w:val="00AF7B4F"/>
    <w:rsid w:val="00B31F17"/>
    <w:rsid w:val="00B64B4A"/>
    <w:rsid w:val="00BF1D95"/>
    <w:rsid w:val="00C019B5"/>
    <w:rsid w:val="00C27569"/>
    <w:rsid w:val="00C52161"/>
    <w:rsid w:val="00C829C8"/>
    <w:rsid w:val="00CE71AE"/>
    <w:rsid w:val="00D00A80"/>
    <w:rsid w:val="00D11B42"/>
    <w:rsid w:val="00D30D85"/>
    <w:rsid w:val="00D6585C"/>
    <w:rsid w:val="00DB6761"/>
    <w:rsid w:val="00DD2B83"/>
    <w:rsid w:val="00E0218D"/>
    <w:rsid w:val="00E26368"/>
    <w:rsid w:val="00E265C9"/>
    <w:rsid w:val="00E30120"/>
    <w:rsid w:val="00E628A7"/>
    <w:rsid w:val="00E861FC"/>
    <w:rsid w:val="00E87D8F"/>
    <w:rsid w:val="00EC71F4"/>
    <w:rsid w:val="00EF2C1E"/>
    <w:rsid w:val="00F23F15"/>
    <w:rsid w:val="00F369A7"/>
    <w:rsid w:val="00F46945"/>
    <w:rsid w:val="00FB759E"/>
    <w:rsid w:val="00FD44DB"/>
    <w:rsid w:val="00FF5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2C46126-B501-415A-A7C7-B0221DAE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368"/>
    <w:rPr>
      <w:rFonts w:ascii="Calibri" w:eastAsia="Calibri" w:hAnsi="Calibri" w:cs="Times New Roman"/>
    </w:rPr>
  </w:style>
  <w:style w:type="paragraph" w:styleId="1">
    <w:name w:val="heading 1"/>
    <w:aliases w:val="мой Заголовок 1"/>
    <w:basedOn w:val="a"/>
    <w:next w:val="a"/>
    <w:link w:val="10"/>
    <w:qFormat/>
    <w:rsid w:val="00BF1D95"/>
    <w:pPr>
      <w:keepNext/>
      <w:autoSpaceDE w:val="0"/>
      <w:autoSpaceDN w:val="0"/>
      <w:spacing w:after="0" w:line="240" w:lineRule="auto"/>
      <w:ind w:firstLine="284"/>
      <w:jc w:val="center"/>
      <w:outlineLvl w:val="0"/>
    </w:pPr>
    <w:rPr>
      <w:rFonts w:ascii="Times New Roman" w:eastAsia="Times New Roman" w:hAnsi="Times New Roman"/>
      <w:b/>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BF1D95"/>
    <w:rPr>
      <w:rFonts w:ascii="Times New Roman" w:eastAsia="Times New Roman" w:hAnsi="Times New Roman" w:cs="Times New Roman"/>
      <w:b/>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BF1D95"/>
    <w:pPr>
      <w:tabs>
        <w:tab w:val="right" w:leader="dot" w:pos="9771"/>
      </w:tabs>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BF1D95"/>
    <w:pPr>
      <w:spacing w:after="0" w:line="240" w:lineRule="auto"/>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paragraph" w:styleId="af3">
    <w:name w:val="TOC Heading"/>
    <w:basedOn w:val="1"/>
    <w:next w:val="a"/>
    <w:uiPriority w:val="39"/>
    <w:semiHidden/>
    <w:unhideWhenUsed/>
    <w:qFormat/>
    <w:rsid w:val="00E26368"/>
    <w:pPr>
      <w:keepLines/>
      <w:autoSpaceDE/>
      <w:autoSpaceDN/>
      <w:spacing w:before="240" w:line="276" w:lineRule="auto"/>
      <w:ind w:firstLine="0"/>
      <w:jc w:val="left"/>
      <w:outlineLvl w:val="9"/>
    </w:pPr>
    <w:rPr>
      <w:rFonts w:asciiTheme="majorHAnsi" w:eastAsiaTheme="majorEastAsia" w:hAnsiTheme="majorHAnsi" w:cstheme="majorBidi"/>
      <w:b w:val="0"/>
      <w:color w:val="365F91" w:themeColor="accent1" w:themeShade="BF"/>
      <w:sz w:val="32"/>
      <w:szCs w:val="32"/>
      <w:lang w:eastAsia="en-US"/>
    </w:rPr>
  </w:style>
  <w:style w:type="paragraph" w:styleId="21">
    <w:name w:val="toc 2"/>
    <w:basedOn w:val="a"/>
    <w:next w:val="a"/>
    <w:autoRedefine/>
    <w:uiPriority w:val="39"/>
    <w:semiHidden/>
    <w:unhideWhenUsed/>
    <w:rsid w:val="00E26368"/>
    <w:pPr>
      <w:spacing w:after="100"/>
      <w:ind w:left="220"/>
    </w:pPr>
  </w:style>
  <w:style w:type="character" w:customStyle="1" w:styleId="a7">
    <w:name w:val="Абзац списка Знак"/>
    <w:aliases w:val="Нумерованый список Знак,List Paragraph1 Знак"/>
    <w:link w:val="a6"/>
    <w:rsid w:val="00E2636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7562</Words>
  <Characters>43109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14</cp:revision>
  <dcterms:created xsi:type="dcterms:W3CDTF">2022-02-27T16:02:00Z</dcterms:created>
  <dcterms:modified xsi:type="dcterms:W3CDTF">2022-10-17T12:04:00Z</dcterms:modified>
</cp:coreProperties>
</file>